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61810" w14:textId="77777777" w:rsidR="00E02A14" w:rsidRDefault="00E02A14" w:rsidP="00B8127B">
      <w:pPr>
        <w:tabs>
          <w:tab w:val="right" w:pos="9356"/>
          <w:tab w:val="right" w:pos="9639"/>
        </w:tabs>
        <w:ind w:right="2"/>
        <w:rPr>
          <w:b/>
          <w:bCs/>
          <w:sz w:val="28"/>
        </w:rPr>
      </w:pPr>
      <w:bookmarkStart w:id="0" w:name="_Hlk47552872"/>
    </w:p>
    <w:p w14:paraId="145AF06D" w14:textId="04240611" w:rsidR="00B8127B" w:rsidRPr="00992A1C" w:rsidRDefault="00B8127B" w:rsidP="00B8127B">
      <w:pPr>
        <w:tabs>
          <w:tab w:val="right" w:pos="9356"/>
          <w:tab w:val="right" w:pos="9639"/>
        </w:tabs>
        <w:ind w:right="2"/>
        <w:rPr>
          <w:b/>
          <w:bCs/>
          <w:sz w:val="28"/>
          <w:highlight w:val="yellow"/>
        </w:rPr>
      </w:pPr>
      <w:r w:rsidRPr="006B5266">
        <w:rPr>
          <w:b/>
          <w:bCs/>
          <w:sz w:val="28"/>
        </w:rPr>
        <w:t>3GPP TSG RAN WG1 #1</w:t>
      </w:r>
      <w:r w:rsidR="006519E1">
        <w:rPr>
          <w:b/>
          <w:bCs/>
          <w:sz w:val="28"/>
        </w:rPr>
        <w:t>1</w:t>
      </w:r>
      <w:r w:rsidR="00DD12E4">
        <w:rPr>
          <w:b/>
          <w:bCs/>
          <w:sz w:val="28"/>
        </w:rPr>
        <w:t>1</w:t>
      </w:r>
      <w:r w:rsidRPr="006B5266">
        <w:rPr>
          <w:b/>
          <w:bCs/>
          <w:sz w:val="28"/>
        </w:rPr>
        <w:t xml:space="preserve">                                                       </w:t>
      </w:r>
      <w:r w:rsidR="005E7BD6">
        <w:rPr>
          <w:b/>
          <w:bCs/>
          <w:sz w:val="28"/>
        </w:rPr>
        <w:t xml:space="preserve">  </w:t>
      </w:r>
      <w:r w:rsidRPr="00C1173C">
        <w:rPr>
          <w:b/>
          <w:bCs/>
          <w:sz w:val="28"/>
        </w:rPr>
        <w:t>R1-</w:t>
      </w:r>
      <w:r w:rsidR="00961042">
        <w:rPr>
          <w:b/>
          <w:bCs/>
          <w:sz w:val="28"/>
        </w:rPr>
        <w:t>22</w:t>
      </w:r>
      <w:r w:rsidR="00A43070">
        <w:rPr>
          <w:b/>
          <w:bCs/>
          <w:sz w:val="28"/>
        </w:rPr>
        <w:t>10999</w:t>
      </w:r>
      <w:r w:rsidR="00B441B1" w:rsidRPr="00992A1C">
        <w:rPr>
          <w:b/>
          <w:bCs/>
          <w:sz w:val="28"/>
          <w:highlight w:val="yellow"/>
        </w:rPr>
        <w:t xml:space="preserve"> </w:t>
      </w:r>
    </w:p>
    <w:p w14:paraId="750962BB" w14:textId="55EC677D" w:rsidR="00B8127B" w:rsidRPr="009260D0" w:rsidRDefault="00DD12E4" w:rsidP="009260D0">
      <w:pPr>
        <w:tabs>
          <w:tab w:val="right" w:pos="9356"/>
          <w:tab w:val="right" w:pos="9639"/>
        </w:tabs>
        <w:ind w:right="2"/>
        <w:rPr>
          <w:b/>
          <w:bCs/>
          <w:sz w:val="28"/>
        </w:rPr>
      </w:pPr>
      <w:r>
        <w:rPr>
          <w:rFonts w:hint="eastAsia"/>
          <w:b/>
          <w:bCs/>
          <w:sz w:val="28"/>
        </w:rPr>
        <w:t>Toulouse</w:t>
      </w:r>
      <w:r w:rsidR="009260D0" w:rsidRPr="009260D0">
        <w:rPr>
          <w:b/>
          <w:bCs/>
          <w:sz w:val="28"/>
        </w:rPr>
        <w:t xml:space="preserve">, </w:t>
      </w:r>
      <w:r w:rsidR="00A43070">
        <w:rPr>
          <w:b/>
          <w:bCs/>
          <w:sz w:val="28"/>
        </w:rPr>
        <w:t xml:space="preserve">France, </w:t>
      </w:r>
      <w:r w:rsidR="000958A6">
        <w:rPr>
          <w:rFonts w:hint="eastAsia"/>
          <w:b/>
          <w:bCs/>
          <w:sz w:val="28"/>
        </w:rPr>
        <w:t>Nov</w:t>
      </w:r>
      <w:r>
        <w:rPr>
          <w:rFonts w:hint="eastAsia"/>
          <w:b/>
          <w:bCs/>
          <w:sz w:val="28"/>
        </w:rPr>
        <w:t>ember</w:t>
      </w:r>
      <w:r w:rsidR="009260D0" w:rsidRPr="009260D0">
        <w:rPr>
          <w:b/>
          <w:bCs/>
          <w:sz w:val="28"/>
        </w:rPr>
        <w:t xml:space="preserve"> </w:t>
      </w:r>
      <w:r w:rsidR="00A43070">
        <w:rPr>
          <w:b/>
          <w:bCs/>
          <w:sz w:val="28"/>
        </w:rPr>
        <w:t>14</w:t>
      </w:r>
      <w:r w:rsidR="009260D0" w:rsidRPr="009260D0">
        <w:rPr>
          <w:b/>
          <w:bCs/>
          <w:sz w:val="28"/>
        </w:rPr>
        <w:t xml:space="preserve">th – </w:t>
      </w:r>
      <w:r w:rsidR="00A43070">
        <w:rPr>
          <w:b/>
          <w:bCs/>
          <w:sz w:val="28"/>
        </w:rPr>
        <w:t>18</w:t>
      </w:r>
      <w:r w:rsidR="009260D0" w:rsidRPr="009260D0">
        <w:rPr>
          <w:b/>
          <w:bCs/>
          <w:sz w:val="28"/>
        </w:rPr>
        <w:t>th, 2022</w:t>
      </w:r>
    </w:p>
    <w:p w14:paraId="011078B9" w14:textId="77777777" w:rsidR="004633F5" w:rsidRPr="00DD12E4" w:rsidRDefault="004633F5" w:rsidP="00B8127B">
      <w:pPr>
        <w:pStyle w:val="a5"/>
        <w:tabs>
          <w:tab w:val="clear" w:pos="4536"/>
          <w:tab w:val="left" w:pos="1800"/>
        </w:tabs>
        <w:ind w:left="1800" w:hanging="1800"/>
        <w:rPr>
          <w:rFonts w:ascii="Times New Roman" w:eastAsiaTheme="minorEastAsia"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4903993" w:rsidR="00B8127B" w:rsidRPr="006B5266"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EF68B0">
        <w:rPr>
          <w:rFonts w:ascii="Times New Roman" w:hAnsi="Times New Roman"/>
          <w:sz w:val="22"/>
          <w:szCs w:val="22"/>
        </w:rPr>
        <w:t>O</w:t>
      </w:r>
      <w:r w:rsidR="00CC0562">
        <w:rPr>
          <w:rFonts w:ascii="Times New Roman" w:hAnsi="Times New Roman"/>
          <w:sz w:val="22"/>
          <w:szCs w:val="22"/>
        </w:rPr>
        <w:t>ther aspects on AI/ML for CSI feedback enhancement</w:t>
      </w:r>
    </w:p>
    <w:p w14:paraId="5A647141" w14:textId="331FA923"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9</w:t>
      </w:r>
      <w:r w:rsidRPr="006B5266">
        <w:rPr>
          <w:rFonts w:ascii="Times New Roman" w:eastAsia="宋体" w:hAnsi="Times New Roman"/>
          <w:sz w:val="22"/>
          <w:szCs w:val="22"/>
        </w:rPr>
        <w:t>.</w:t>
      </w:r>
      <w:r>
        <w:rPr>
          <w:rFonts w:ascii="Times New Roman" w:eastAsia="宋体" w:hAnsi="Times New Roman"/>
          <w:sz w:val="22"/>
          <w:szCs w:val="22"/>
        </w:rPr>
        <w:t>2</w:t>
      </w:r>
      <w:r w:rsidRPr="006B5266">
        <w:rPr>
          <w:rFonts w:ascii="Times New Roman" w:eastAsia="宋体" w:hAnsi="Times New Roman"/>
          <w:sz w:val="22"/>
          <w:szCs w:val="22"/>
        </w:rPr>
        <w:t>.</w:t>
      </w:r>
      <w:r w:rsidR="001B515F">
        <w:rPr>
          <w:rFonts w:ascii="Times New Roman" w:eastAsia="宋体" w:hAnsi="Times New Roman"/>
          <w:sz w:val="22"/>
          <w:szCs w:val="22"/>
        </w:rPr>
        <w:t>2</w:t>
      </w:r>
      <w:r>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F2448F">
      <w:pPr>
        <w:pStyle w:val="title1"/>
      </w:pPr>
      <w:r w:rsidRPr="007D2DB0">
        <w:t>Introduction</w:t>
      </w:r>
    </w:p>
    <w:p w14:paraId="3B60F216" w14:textId="63B560DF" w:rsidR="00055F78" w:rsidRDefault="00F90D19" w:rsidP="00055F78">
      <w:pPr>
        <w:pStyle w:val="bullet2"/>
      </w:pPr>
      <w:bookmarkStart w:id="1" w:name="OLE_LINK13"/>
      <w:bookmarkStart w:id="2" w:name="OLE_LINK14"/>
      <w:r>
        <w:t>I</w:t>
      </w:r>
      <w:r w:rsidR="00A41482">
        <w:t>n RAN1 #1</w:t>
      </w:r>
      <w:r w:rsidR="00055F78">
        <w:t>10</w:t>
      </w:r>
      <w:r w:rsidR="00DD12E4">
        <w:t>b-e</w:t>
      </w:r>
      <w:r>
        <w:t xml:space="preserve">, </w:t>
      </w:r>
      <w:r w:rsidR="00DC455F">
        <w:t>following agreements were made towards</w:t>
      </w:r>
      <w:r w:rsidR="001528D7">
        <w:t xml:space="preserve"> </w:t>
      </w:r>
      <w:r>
        <w:t>other aspects on AI/ML for CSI feedback enhancement</w:t>
      </w:r>
      <w:r w:rsidR="007A66EF">
        <w:t xml:space="preserve"> [1]</w:t>
      </w:r>
      <w:r w:rsidR="00DC455F">
        <w:t>:</w:t>
      </w:r>
    </w:p>
    <w:tbl>
      <w:tblPr>
        <w:tblStyle w:val="aa"/>
        <w:tblW w:w="0" w:type="auto"/>
        <w:tblLook w:val="04A0" w:firstRow="1" w:lastRow="0" w:firstColumn="1" w:lastColumn="0" w:noHBand="0" w:noVBand="1"/>
      </w:tblPr>
      <w:tblGrid>
        <w:gridCol w:w="9060"/>
      </w:tblGrid>
      <w:tr w:rsidR="00DD12E4" w14:paraId="72F7CD99" w14:textId="77777777" w:rsidTr="00DD12E4">
        <w:tc>
          <w:tcPr>
            <w:tcW w:w="9060" w:type="dxa"/>
          </w:tcPr>
          <w:p w14:paraId="3D108A04" w14:textId="1ED8A6B3" w:rsidR="00DD12E4" w:rsidRPr="00DD12E4" w:rsidRDefault="00DD12E4" w:rsidP="00DD12E4">
            <w:pPr>
              <w:overflowPunct/>
              <w:spacing w:after="0"/>
              <w:jc w:val="left"/>
              <w:rPr>
                <w:rFonts w:ascii="Times" w:eastAsia="等线" w:hAnsi="Times"/>
                <w:b/>
                <w:bCs/>
                <w:i/>
                <w:iCs/>
                <w:szCs w:val="20"/>
                <w:highlight w:val="green"/>
                <w:lang w:val="en-GB"/>
              </w:rPr>
            </w:pPr>
            <w:r w:rsidRPr="00DD12E4">
              <w:rPr>
                <w:rFonts w:ascii="Times" w:eastAsia="等线" w:hAnsi="Times" w:hint="eastAsia"/>
                <w:b/>
                <w:bCs/>
                <w:i/>
                <w:iCs/>
                <w:szCs w:val="20"/>
                <w:highlight w:val="green"/>
                <w:lang w:val="en-GB"/>
              </w:rPr>
              <w:t>A</w:t>
            </w:r>
            <w:r w:rsidRPr="00DD12E4">
              <w:rPr>
                <w:rFonts w:ascii="Times" w:eastAsia="等线" w:hAnsi="Times"/>
                <w:b/>
                <w:bCs/>
                <w:i/>
                <w:iCs/>
                <w:szCs w:val="20"/>
                <w:highlight w:val="green"/>
                <w:lang w:val="en-GB"/>
              </w:rPr>
              <w:t>greement</w:t>
            </w:r>
          </w:p>
          <w:p w14:paraId="3E8B8F60" w14:textId="77777777" w:rsidR="00DD12E4" w:rsidRPr="00DD12E4" w:rsidRDefault="00DD12E4" w:rsidP="00DD12E4">
            <w:pPr>
              <w:overflowPunct/>
              <w:spacing w:after="0"/>
              <w:jc w:val="left"/>
              <w:rPr>
                <w:rFonts w:ascii="Times" w:eastAsia="Batang" w:hAnsi="Times"/>
                <w:b/>
                <w:bCs/>
                <w:i/>
                <w:iCs/>
                <w:szCs w:val="20"/>
                <w:lang w:val="en-GB" w:eastAsia="en-US"/>
              </w:rPr>
            </w:pPr>
            <w:r w:rsidRPr="00DD12E4">
              <w:rPr>
                <w:rFonts w:ascii="Times" w:eastAsia="Malgun Gothic" w:hAnsi="Times"/>
                <w:b/>
                <w:bCs/>
                <w:i/>
                <w:iCs/>
                <w:szCs w:val="20"/>
                <w:lang w:val="en-GB" w:eastAsia="en-US"/>
              </w:rPr>
              <w:t xml:space="preserve">In CSI compression using two-sided model use case, </w:t>
            </w:r>
            <w:r w:rsidRPr="00DD12E4">
              <w:rPr>
                <w:rFonts w:ascii="Times" w:eastAsia="Batang" w:hAnsi="Times"/>
                <w:b/>
                <w:bCs/>
                <w:i/>
                <w:iCs/>
                <w:szCs w:val="20"/>
                <w:lang w:val="en-GB" w:eastAsia="en-US"/>
              </w:rPr>
              <w:t xml:space="preserve">study potential specification impact for performance monitoring including: </w:t>
            </w:r>
          </w:p>
          <w:p w14:paraId="0B081A23" w14:textId="77777777" w:rsidR="00DD12E4" w:rsidRPr="00DD12E4" w:rsidRDefault="00DD12E4" w:rsidP="009A4F4C">
            <w:pPr>
              <w:numPr>
                <w:ilvl w:val="0"/>
                <w:numId w:val="20"/>
              </w:numPr>
              <w:overflowPunct/>
              <w:autoSpaceDE w:val="0"/>
              <w:autoSpaceDN w:val="0"/>
              <w:adjustRightInd w:val="0"/>
              <w:spacing w:before="100" w:beforeAutospacing="1" w:after="180" w:line="259" w:lineRule="auto"/>
              <w:jc w:val="left"/>
              <w:textAlignment w:val="baseline"/>
              <w:rPr>
                <w:rFonts w:ascii="Times" w:eastAsia="Batang" w:hAnsi="Times"/>
                <w:b/>
                <w:bCs/>
                <w:i/>
                <w:iCs/>
                <w:szCs w:val="20"/>
                <w:lang w:val="en-GB" w:eastAsia="x-none"/>
              </w:rPr>
            </w:pPr>
            <w:r w:rsidRPr="00DD12E4">
              <w:rPr>
                <w:rFonts w:ascii="Times" w:eastAsia="Batang" w:hAnsi="Times"/>
                <w:b/>
                <w:bCs/>
                <w:i/>
                <w:iCs/>
                <w:szCs w:val="20"/>
                <w:lang w:val="en-GB" w:eastAsia="x-none"/>
              </w:rPr>
              <w:t xml:space="preserve">NW-side performance monitoring:  NW monitors the performance and make decisions of model activation/ deactivation/updating/switching    </w:t>
            </w:r>
          </w:p>
          <w:p w14:paraId="27CDFE0C" w14:textId="5A37843B" w:rsidR="00DD12E4" w:rsidRPr="00DD12E4" w:rsidRDefault="00DD12E4" w:rsidP="009A4F4C">
            <w:pPr>
              <w:numPr>
                <w:ilvl w:val="0"/>
                <w:numId w:val="20"/>
              </w:numPr>
              <w:overflowPunct/>
              <w:autoSpaceDE w:val="0"/>
              <w:autoSpaceDN w:val="0"/>
              <w:adjustRightInd w:val="0"/>
              <w:spacing w:before="100" w:beforeAutospacing="1" w:after="180" w:line="259" w:lineRule="auto"/>
              <w:jc w:val="left"/>
              <w:textAlignment w:val="baseline"/>
              <w:rPr>
                <w:rFonts w:ascii="Times" w:eastAsia="Batang" w:hAnsi="Times"/>
                <w:b/>
                <w:bCs/>
                <w:i/>
                <w:iCs/>
                <w:szCs w:val="20"/>
                <w:lang w:val="en-GB" w:eastAsia="x-none"/>
              </w:rPr>
            </w:pPr>
            <w:r w:rsidRPr="00DD12E4">
              <w:rPr>
                <w:rFonts w:ascii="Times" w:eastAsia="Batang" w:hAnsi="Times"/>
                <w:b/>
                <w:bCs/>
                <w:i/>
                <w:iCs/>
                <w:szCs w:val="20"/>
                <w:lang w:val="en-GB" w:eastAsia="x-none"/>
              </w:rPr>
              <w:t xml:space="preserve">UE-side performance monitoring: UE monitors the performance and reports to Network, NW makes decisions of model activation/ deactivation/updating/switching    </w:t>
            </w:r>
          </w:p>
          <w:p w14:paraId="2497E7C8" w14:textId="77777777" w:rsidR="00DD12E4" w:rsidRPr="00DD12E4" w:rsidRDefault="00DD12E4" w:rsidP="00DD12E4">
            <w:pPr>
              <w:overflowPunct/>
              <w:spacing w:after="0"/>
              <w:jc w:val="left"/>
              <w:rPr>
                <w:rFonts w:ascii="Times" w:eastAsia="等线" w:hAnsi="Times"/>
                <w:b/>
                <w:bCs/>
                <w:i/>
                <w:iCs/>
                <w:szCs w:val="20"/>
                <w:highlight w:val="green"/>
                <w:lang w:val="en-GB"/>
              </w:rPr>
            </w:pPr>
            <w:r w:rsidRPr="00DD12E4">
              <w:rPr>
                <w:rFonts w:ascii="Times" w:eastAsia="等线" w:hAnsi="Times" w:hint="eastAsia"/>
                <w:b/>
                <w:bCs/>
                <w:i/>
                <w:iCs/>
                <w:szCs w:val="20"/>
                <w:highlight w:val="green"/>
                <w:lang w:val="en-GB"/>
              </w:rPr>
              <w:t>A</w:t>
            </w:r>
            <w:r w:rsidRPr="00DD12E4">
              <w:rPr>
                <w:rFonts w:ascii="Times" w:eastAsia="等线" w:hAnsi="Times"/>
                <w:b/>
                <w:bCs/>
                <w:i/>
                <w:iCs/>
                <w:szCs w:val="20"/>
                <w:highlight w:val="green"/>
                <w:lang w:val="en-GB"/>
              </w:rPr>
              <w:t>greement</w:t>
            </w:r>
          </w:p>
          <w:p w14:paraId="72A399D4" w14:textId="77777777" w:rsidR="00DD12E4" w:rsidRPr="00DD12E4" w:rsidRDefault="00DD12E4" w:rsidP="00DD12E4">
            <w:pPr>
              <w:overflowPunct/>
              <w:spacing w:after="0"/>
              <w:jc w:val="left"/>
              <w:rPr>
                <w:rFonts w:ascii="Times" w:eastAsia="Batang" w:hAnsi="Times"/>
                <w:b/>
                <w:bCs/>
                <w:i/>
                <w:iCs/>
                <w:szCs w:val="20"/>
                <w:lang w:val="en-GB" w:eastAsia="en-US"/>
              </w:rPr>
            </w:pPr>
            <w:r w:rsidRPr="00DD12E4">
              <w:rPr>
                <w:rFonts w:ascii="Times" w:eastAsia="Malgun Gothic" w:hAnsi="Times"/>
                <w:b/>
                <w:bCs/>
                <w:i/>
                <w:iCs/>
                <w:szCs w:val="20"/>
                <w:lang w:val="en-GB" w:eastAsia="en-US"/>
              </w:rPr>
              <w:t xml:space="preserve">In CSI compression using two-sided model use case, further </w:t>
            </w:r>
            <w:r w:rsidRPr="00DD12E4">
              <w:rPr>
                <w:rFonts w:ascii="Times" w:eastAsia="Batang" w:hAnsi="Times"/>
                <w:b/>
                <w:bCs/>
                <w:i/>
                <w:iCs/>
                <w:szCs w:val="20"/>
                <w:lang w:val="en-GB" w:eastAsia="en-US"/>
              </w:rPr>
              <w:t xml:space="preserve">study potential specification impact related to assistance signaling and procedure for model performance monitoring. </w:t>
            </w:r>
          </w:p>
          <w:p w14:paraId="0951405F" w14:textId="77777777" w:rsidR="00DD12E4" w:rsidRPr="00DD12E4" w:rsidRDefault="00DD12E4" w:rsidP="00DD12E4">
            <w:pPr>
              <w:overflowPunct/>
              <w:spacing w:after="0"/>
              <w:jc w:val="left"/>
              <w:rPr>
                <w:rFonts w:ascii="Times" w:eastAsia="Malgun Gothic" w:hAnsi="Times"/>
                <w:b/>
                <w:bCs/>
                <w:i/>
                <w:iCs/>
                <w:szCs w:val="20"/>
                <w:lang w:val="en-GB" w:eastAsia="en-US"/>
              </w:rPr>
            </w:pPr>
          </w:p>
          <w:p w14:paraId="0D1F34C9" w14:textId="77777777" w:rsidR="00DD12E4" w:rsidRPr="00DD12E4" w:rsidRDefault="00DD12E4" w:rsidP="00DD12E4">
            <w:pPr>
              <w:overflowPunct/>
              <w:spacing w:after="0"/>
              <w:jc w:val="left"/>
              <w:rPr>
                <w:rFonts w:ascii="Times" w:eastAsia="等线" w:hAnsi="Times"/>
                <w:b/>
                <w:bCs/>
                <w:i/>
                <w:iCs/>
                <w:szCs w:val="20"/>
                <w:highlight w:val="green"/>
                <w:lang w:val="en-GB"/>
              </w:rPr>
            </w:pPr>
            <w:r w:rsidRPr="00DD12E4">
              <w:rPr>
                <w:rFonts w:ascii="Times" w:eastAsia="等线" w:hAnsi="Times" w:hint="eastAsia"/>
                <w:b/>
                <w:bCs/>
                <w:i/>
                <w:iCs/>
                <w:szCs w:val="20"/>
                <w:highlight w:val="green"/>
                <w:lang w:val="en-GB"/>
              </w:rPr>
              <w:t>A</w:t>
            </w:r>
            <w:r w:rsidRPr="00DD12E4">
              <w:rPr>
                <w:rFonts w:ascii="Times" w:eastAsia="等线" w:hAnsi="Times"/>
                <w:b/>
                <w:bCs/>
                <w:i/>
                <w:iCs/>
                <w:szCs w:val="20"/>
                <w:highlight w:val="green"/>
                <w:lang w:val="en-GB"/>
              </w:rPr>
              <w:t>greement</w:t>
            </w:r>
          </w:p>
          <w:p w14:paraId="0138C64F" w14:textId="77777777" w:rsidR="00DD12E4" w:rsidRPr="00DD12E4" w:rsidRDefault="00DD12E4" w:rsidP="00DD12E4">
            <w:pPr>
              <w:overflowPunct/>
              <w:spacing w:after="0"/>
              <w:jc w:val="left"/>
              <w:rPr>
                <w:rFonts w:ascii="Times" w:eastAsia="Malgun Gothic" w:hAnsi="Times"/>
                <w:b/>
                <w:bCs/>
                <w:i/>
                <w:iCs/>
                <w:szCs w:val="20"/>
                <w:lang w:val="en-GB" w:eastAsia="en-US"/>
              </w:rPr>
            </w:pPr>
            <w:r w:rsidRPr="00DD12E4">
              <w:rPr>
                <w:rFonts w:ascii="Times" w:eastAsia="Malgun Gothic" w:hAnsi="Times"/>
                <w:b/>
                <w:bCs/>
                <w:i/>
                <w:iCs/>
                <w:szCs w:val="20"/>
                <w:lang w:val="en-GB" w:eastAsia="en-US"/>
              </w:rPr>
              <w:t>In CSI compression using two-sided model use case, further study potential specification impact related to potential co-existence and fallback mechanisms between AI/ML-based CSI feedback mode and legacy non-AI/ML-based CSI feedback mode.</w:t>
            </w:r>
          </w:p>
          <w:p w14:paraId="31E1E085" w14:textId="5B206A16" w:rsidR="00DD12E4" w:rsidRPr="00DD12E4" w:rsidRDefault="00DD12E4" w:rsidP="00DD12E4">
            <w:pPr>
              <w:overflowPunct/>
              <w:spacing w:after="0"/>
              <w:jc w:val="left"/>
              <w:rPr>
                <w:rFonts w:ascii="Times" w:eastAsia="等线" w:hAnsi="Times"/>
                <w:lang w:val="en-GB"/>
              </w:rPr>
            </w:pPr>
          </w:p>
          <w:p w14:paraId="416F2A67" w14:textId="77777777" w:rsidR="00DD12E4" w:rsidRPr="00DD12E4" w:rsidRDefault="00DD12E4" w:rsidP="00DD12E4">
            <w:pPr>
              <w:overflowPunct/>
              <w:spacing w:after="0"/>
              <w:jc w:val="left"/>
              <w:rPr>
                <w:rFonts w:ascii="Times" w:eastAsia="等线" w:hAnsi="Times"/>
                <w:b/>
                <w:bCs/>
                <w:i/>
                <w:iCs/>
                <w:szCs w:val="20"/>
                <w:highlight w:val="green"/>
                <w:lang w:val="en-GB"/>
              </w:rPr>
            </w:pPr>
            <w:r w:rsidRPr="00DD12E4">
              <w:rPr>
                <w:rFonts w:ascii="Times" w:eastAsia="等线" w:hAnsi="Times" w:hint="eastAsia"/>
                <w:b/>
                <w:bCs/>
                <w:i/>
                <w:iCs/>
                <w:szCs w:val="20"/>
                <w:highlight w:val="green"/>
                <w:lang w:val="en-GB"/>
              </w:rPr>
              <w:t>A</w:t>
            </w:r>
            <w:r w:rsidRPr="00DD12E4">
              <w:rPr>
                <w:rFonts w:ascii="Times" w:eastAsia="等线" w:hAnsi="Times"/>
                <w:b/>
                <w:bCs/>
                <w:i/>
                <w:iCs/>
                <w:szCs w:val="20"/>
                <w:highlight w:val="green"/>
                <w:lang w:val="en-GB"/>
              </w:rPr>
              <w:t>greement</w:t>
            </w:r>
          </w:p>
          <w:p w14:paraId="60BA9452" w14:textId="77777777" w:rsidR="00DD12E4" w:rsidRPr="00DD12E4" w:rsidRDefault="00DD12E4" w:rsidP="00DD12E4">
            <w:pPr>
              <w:overflowPunct/>
              <w:spacing w:after="0"/>
              <w:jc w:val="left"/>
              <w:rPr>
                <w:rFonts w:ascii="Times" w:eastAsia="MS PGothic" w:hAnsi="Times"/>
                <w:szCs w:val="20"/>
                <w:lang w:val="en-GB" w:eastAsia="en-US"/>
              </w:rPr>
            </w:pPr>
            <w:r w:rsidRPr="00DD12E4">
              <w:rPr>
                <w:rFonts w:ascii="Times" w:eastAsia="MS PGothic" w:hAnsi="Times"/>
                <w:b/>
                <w:bCs/>
                <w:i/>
                <w:iCs/>
                <w:szCs w:val="20"/>
                <w:lang w:val="en-GB" w:eastAsia="en-US"/>
              </w:rPr>
              <w:t>In CSI compression using two-sided model use case, further study at least the following options for performance monitoring metrics/methods:</w:t>
            </w:r>
          </w:p>
          <w:p w14:paraId="70D904FF" w14:textId="77777777" w:rsidR="00DD12E4" w:rsidRPr="00DD12E4" w:rsidRDefault="00DD12E4" w:rsidP="009A4F4C">
            <w:pPr>
              <w:numPr>
                <w:ilvl w:val="0"/>
                <w:numId w:val="21"/>
              </w:numPr>
              <w:tabs>
                <w:tab w:val="num" w:pos="-720"/>
              </w:tabs>
              <w:overflowPunct/>
              <w:spacing w:after="180" w:line="231" w:lineRule="atLeast"/>
              <w:jc w:val="left"/>
              <w:rPr>
                <w:rFonts w:ascii="Times" w:eastAsia="MS PGothic" w:hAnsi="Times"/>
                <w:b/>
                <w:bCs/>
                <w:i/>
                <w:iCs/>
                <w:szCs w:val="20"/>
                <w:lang w:val="en-GB" w:eastAsia="en-US"/>
              </w:rPr>
            </w:pPr>
            <w:bookmarkStart w:id="3" w:name="_Hlk117602193"/>
            <w:r w:rsidRPr="00DD12E4">
              <w:rPr>
                <w:rFonts w:ascii="Times" w:eastAsia="MS PGothic" w:hAnsi="Times"/>
                <w:b/>
                <w:bCs/>
                <w:i/>
                <w:iCs/>
                <w:szCs w:val="20"/>
                <w:lang w:val="en-GB" w:eastAsia="en-US"/>
              </w:rPr>
              <w:t>Intermediate KPIs as monitoring metrics (e.g., SGCS)</w:t>
            </w:r>
          </w:p>
          <w:p w14:paraId="50A1AA77" w14:textId="77777777" w:rsidR="00DD12E4" w:rsidRPr="00DD12E4" w:rsidRDefault="00DD12E4" w:rsidP="009A4F4C">
            <w:pPr>
              <w:numPr>
                <w:ilvl w:val="0"/>
                <w:numId w:val="21"/>
              </w:numPr>
              <w:tabs>
                <w:tab w:val="num" w:pos="-720"/>
              </w:tabs>
              <w:overflowPunct/>
              <w:spacing w:after="180" w:line="231" w:lineRule="atLeast"/>
              <w:jc w:val="left"/>
              <w:rPr>
                <w:rFonts w:ascii="Times" w:eastAsia="MS PGothic" w:hAnsi="Times"/>
                <w:b/>
                <w:bCs/>
                <w:i/>
                <w:iCs/>
                <w:szCs w:val="20"/>
                <w:lang w:val="en-GB" w:eastAsia="en-US"/>
              </w:rPr>
            </w:pPr>
            <w:r w:rsidRPr="00DD12E4">
              <w:rPr>
                <w:rFonts w:ascii="Times" w:eastAsia="MS PGothic" w:hAnsi="Times"/>
                <w:b/>
                <w:bCs/>
                <w:i/>
                <w:iCs/>
                <w:szCs w:val="20"/>
                <w:lang w:val="en-GB" w:eastAsia="en-US"/>
              </w:rPr>
              <w:t>Eventual KPIs (e.g., Throughput, hypothetical BLER, BLER, NACK/ACK).</w:t>
            </w:r>
          </w:p>
          <w:p w14:paraId="65156C92" w14:textId="77777777" w:rsidR="00DD12E4" w:rsidRPr="00DD12E4" w:rsidRDefault="00DD12E4" w:rsidP="009A4F4C">
            <w:pPr>
              <w:numPr>
                <w:ilvl w:val="0"/>
                <w:numId w:val="21"/>
              </w:numPr>
              <w:tabs>
                <w:tab w:val="num" w:pos="-720"/>
              </w:tabs>
              <w:overflowPunct/>
              <w:spacing w:after="180" w:line="231" w:lineRule="atLeast"/>
              <w:jc w:val="left"/>
              <w:rPr>
                <w:rFonts w:ascii="Times" w:eastAsia="MS PGothic" w:hAnsi="Times"/>
                <w:b/>
                <w:bCs/>
                <w:i/>
                <w:iCs/>
                <w:szCs w:val="20"/>
                <w:lang w:val="en-GB" w:eastAsia="en-US"/>
              </w:rPr>
            </w:pPr>
            <w:r w:rsidRPr="00DD12E4">
              <w:rPr>
                <w:rFonts w:ascii="Times" w:eastAsia="MS PGothic" w:hAnsi="Times"/>
                <w:b/>
                <w:bCs/>
                <w:i/>
                <w:iCs/>
                <w:szCs w:val="20"/>
                <w:lang w:val="en-GB" w:eastAsia="en-US"/>
              </w:rPr>
              <w:t>Legacy CSI based monitoring: schemes using additional legacy CSI reporting</w:t>
            </w:r>
          </w:p>
          <w:p w14:paraId="01F318F9" w14:textId="77777777" w:rsidR="00DD12E4" w:rsidRPr="00DD12E4" w:rsidRDefault="00DD12E4" w:rsidP="009A4F4C">
            <w:pPr>
              <w:numPr>
                <w:ilvl w:val="0"/>
                <w:numId w:val="21"/>
              </w:numPr>
              <w:tabs>
                <w:tab w:val="num" w:pos="-720"/>
              </w:tabs>
              <w:overflowPunct/>
              <w:spacing w:after="180" w:line="231" w:lineRule="atLeast"/>
              <w:jc w:val="left"/>
              <w:rPr>
                <w:rFonts w:ascii="Times" w:eastAsia="MS PGothic" w:hAnsi="Times"/>
                <w:b/>
                <w:bCs/>
                <w:i/>
                <w:iCs/>
                <w:szCs w:val="20"/>
                <w:lang w:val="en-GB" w:eastAsia="en-US"/>
              </w:rPr>
            </w:pPr>
            <w:r w:rsidRPr="00DD12E4">
              <w:rPr>
                <w:rFonts w:ascii="Times" w:eastAsia="MS PGothic" w:hAnsi="Times"/>
                <w:b/>
                <w:bCs/>
                <w:i/>
                <w:iCs/>
                <w:szCs w:val="20"/>
                <w:lang w:val="en-GB" w:eastAsia="en-US"/>
              </w:rPr>
              <w:t>Other monitoring solutions, at least including the following option</w:t>
            </w:r>
            <w:bookmarkEnd w:id="3"/>
            <w:r w:rsidRPr="00DD12E4">
              <w:rPr>
                <w:rFonts w:ascii="Times" w:eastAsia="MS PGothic" w:hAnsi="Times"/>
                <w:b/>
                <w:bCs/>
                <w:i/>
                <w:iCs/>
                <w:szCs w:val="20"/>
                <w:lang w:val="en-GB" w:eastAsia="en-US"/>
              </w:rPr>
              <w:t>:</w:t>
            </w:r>
          </w:p>
          <w:p w14:paraId="53E1B4CA" w14:textId="2831A351" w:rsidR="00DD12E4" w:rsidRPr="00DD12E4" w:rsidRDefault="00DD12E4" w:rsidP="009A4F4C">
            <w:pPr>
              <w:numPr>
                <w:ilvl w:val="1"/>
                <w:numId w:val="22"/>
              </w:numPr>
              <w:tabs>
                <w:tab w:val="num" w:pos="0"/>
              </w:tabs>
              <w:overflowPunct/>
              <w:spacing w:after="180" w:line="231" w:lineRule="atLeast"/>
              <w:jc w:val="left"/>
              <w:rPr>
                <w:rFonts w:ascii="Times" w:eastAsia="MS PGothic" w:hAnsi="Times"/>
                <w:b/>
                <w:bCs/>
                <w:i/>
                <w:iCs/>
                <w:szCs w:val="20"/>
                <w:lang w:val="en-GB" w:eastAsia="en-US"/>
              </w:rPr>
            </w:pPr>
            <w:r w:rsidRPr="00DD12E4">
              <w:rPr>
                <w:rFonts w:ascii="Times" w:eastAsia="MS PGothic" w:hAnsi="Times"/>
                <w:b/>
                <w:bCs/>
                <w:i/>
                <w:iCs/>
                <w:szCs w:val="20"/>
                <w:lang w:val="en-GB" w:eastAsia="en-US"/>
              </w:rPr>
              <w:t>Input or Output data based monitoring: such as data drift between training dataset and observed dataset and out-of-distribution detection</w:t>
            </w:r>
          </w:p>
          <w:p w14:paraId="14E17942" w14:textId="77777777" w:rsidR="00DD12E4" w:rsidRPr="00DD12E4" w:rsidRDefault="00DD12E4" w:rsidP="00DD12E4">
            <w:pPr>
              <w:overflowPunct/>
              <w:spacing w:after="0"/>
              <w:jc w:val="left"/>
              <w:rPr>
                <w:rFonts w:ascii="Times" w:eastAsia="等线" w:hAnsi="Times"/>
                <w:lang w:val="en-GB"/>
              </w:rPr>
            </w:pPr>
          </w:p>
          <w:p w14:paraId="28F5A495" w14:textId="77777777" w:rsidR="00DD12E4" w:rsidRPr="00DD12E4" w:rsidRDefault="00DD12E4" w:rsidP="00DD12E4">
            <w:pPr>
              <w:tabs>
                <w:tab w:val="left" w:pos="990"/>
              </w:tabs>
              <w:overflowPunct/>
              <w:spacing w:after="0"/>
              <w:jc w:val="left"/>
              <w:rPr>
                <w:rFonts w:ascii="Times" w:eastAsia="等线" w:hAnsi="Times"/>
                <w:b/>
                <w:bCs/>
                <w:i/>
                <w:iCs/>
                <w:szCs w:val="20"/>
                <w:highlight w:val="green"/>
                <w:lang w:val="en-GB"/>
              </w:rPr>
            </w:pPr>
            <w:r w:rsidRPr="00DD12E4">
              <w:rPr>
                <w:rFonts w:ascii="Times" w:eastAsia="等线" w:hAnsi="Times" w:hint="eastAsia"/>
                <w:b/>
                <w:bCs/>
                <w:i/>
                <w:iCs/>
                <w:szCs w:val="20"/>
                <w:highlight w:val="green"/>
                <w:lang w:val="en-GB"/>
              </w:rPr>
              <w:t>A</w:t>
            </w:r>
            <w:r w:rsidRPr="00DD12E4">
              <w:rPr>
                <w:rFonts w:ascii="Times" w:eastAsia="等线" w:hAnsi="Times"/>
                <w:b/>
                <w:bCs/>
                <w:i/>
                <w:iCs/>
                <w:szCs w:val="20"/>
                <w:highlight w:val="green"/>
                <w:lang w:val="en-GB"/>
              </w:rPr>
              <w:t>greement</w:t>
            </w:r>
          </w:p>
          <w:p w14:paraId="72B7A62B" w14:textId="77777777" w:rsidR="00DD12E4" w:rsidRPr="00DD12E4" w:rsidRDefault="00DD12E4" w:rsidP="00DD12E4">
            <w:pPr>
              <w:tabs>
                <w:tab w:val="left" w:pos="990"/>
              </w:tabs>
              <w:overflowPunct/>
              <w:spacing w:after="0"/>
              <w:jc w:val="left"/>
              <w:rPr>
                <w:rFonts w:ascii="Times" w:eastAsia="Malgun Gothic" w:hAnsi="Times"/>
                <w:b/>
                <w:bCs/>
                <w:i/>
                <w:iCs/>
                <w:szCs w:val="20"/>
                <w:lang w:val="en-GB" w:eastAsia="en-US"/>
              </w:rPr>
            </w:pPr>
            <w:r w:rsidRPr="00DD12E4">
              <w:rPr>
                <w:rFonts w:ascii="Times" w:eastAsia="Malgun Gothic" w:hAnsi="Times"/>
                <w:b/>
                <w:bCs/>
                <w:i/>
                <w:iCs/>
                <w:szCs w:val="20"/>
                <w:lang w:val="en-GB" w:eastAsia="en-US"/>
              </w:rPr>
              <w:t xml:space="preserve">In CSI compression using two-sided model use case, further study at least use cases of the following potential specification impact on quantization method alignment between CSI generation part at UE and CSI reconstruction part at gNB: </w:t>
            </w:r>
          </w:p>
          <w:p w14:paraId="633492FD" w14:textId="7F70670F" w:rsidR="00DD12E4" w:rsidRPr="00DD12E4" w:rsidRDefault="00DD12E4" w:rsidP="009A4F4C">
            <w:pPr>
              <w:numPr>
                <w:ilvl w:val="0"/>
                <w:numId w:val="19"/>
              </w:numPr>
              <w:overflowPunct/>
              <w:autoSpaceDE w:val="0"/>
              <w:autoSpaceDN w:val="0"/>
              <w:adjustRightInd w:val="0"/>
              <w:spacing w:before="100" w:beforeAutospacing="1" w:after="180" w:line="259" w:lineRule="auto"/>
              <w:jc w:val="left"/>
              <w:textAlignment w:val="baseline"/>
              <w:rPr>
                <w:rFonts w:eastAsia="Malgun Gothic"/>
                <w:b/>
                <w:bCs/>
                <w:i/>
                <w:iCs/>
                <w:szCs w:val="20"/>
                <w:lang w:eastAsia="x-none"/>
              </w:rPr>
            </w:pPr>
            <w:r w:rsidRPr="00DD12E4">
              <w:rPr>
                <w:rFonts w:eastAsia="Malgun Gothic"/>
                <w:b/>
                <w:bCs/>
                <w:i/>
                <w:iCs/>
                <w:szCs w:val="20"/>
                <w:lang w:eastAsia="x-none"/>
              </w:rPr>
              <w:t>Alignment of the quantization/dequantization method and the feedback message size between Network and UE</w:t>
            </w:r>
          </w:p>
        </w:tc>
      </w:tr>
    </w:tbl>
    <w:p w14:paraId="40522D51" w14:textId="77777777" w:rsidR="00DD12E4" w:rsidRDefault="00DD12E4" w:rsidP="00055F78">
      <w:pPr>
        <w:pStyle w:val="bullet2"/>
        <w:rPr>
          <w:rFonts w:eastAsia="MS Mincho"/>
          <w:lang w:eastAsia="ja-JP"/>
        </w:rPr>
      </w:pPr>
    </w:p>
    <w:p w14:paraId="4783D05E" w14:textId="1ED94654" w:rsidR="001528D7" w:rsidRDefault="001528D7" w:rsidP="004501E1">
      <w:pPr>
        <w:pStyle w:val="bullet2"/>
        <w:numPr>
          <w:ilvl w:val="0"/>
          <w:numId w:val="0"/>
        </w:numPr>
        <w:rPr>
          <w:rFonts w:eastAsia="MS Mincho"/>
          <w:lang w:eastAsia="ja-JP"/>
        </w:rPr>
      </w:pPr>
    </w:p>
    <w:p w14:paraId="106BCFBF" w14:textId="77777777" w:rsidR="00DC455F" w:rsidRPr="003B02F6" w:rsidRDefault="00DC455F" w:rsidP="004501E1">
      <w:pPr>
        <w:pStyle w:val="bullet2"/>
        <w:numPr>
          <w:ilvl w:val="0"/>
          <w:numId w:val="0"/>
        </w:numPr>
        <w:rPr>
          <w:rFonts w:eastAsia="MS Mincho"/>
          <w:lang w:eastAsia="ja-JP"/>
        </w:rPr>
      </w:pPr>
    </w:p>
    <w:p w14:paraId="3CC203CA" w14:textId="414E8B60" w:rsidR="00AD7E7B" w:rsidRDefault="00A50FC4" w:rsidP="008C6E0A">
      <w:pPr>
        <w:pStyle w:val="title1"/>
      </w:pPr>
      <w:r w:rsidRPr="00A50FC4">
        <w:lastRenderedPageBreak/>
        <w:t xml:space="preserve">Finalize </w:t>
      </w:r>
      <w:bookmarkStart w:id="4" w:name="_Hlk101456511"/>
      <w:r w:rsidRPr="00A50FC4">
        <w:t>representative</w:t>
      </w:r>
      <w:r w:rsidR="00644435" w:rsidRPr="00644435">
        <w:t xml:space="preserve"> sub use cases</w:t>
      </w:r>
      <w:bookmarkEnd w:id="4"/>
      <w:r w:rsidR="00D1507D">
        <w:t xml:space="preserve"> </w:t>
      </w:r>
      <w:bookmarkStart w:id="5" w:name="_Hlk101456725"/>
      <w:r w:rsidR="00D1507D">
        <w:t>for CSI feedback enhancement</w:t>
      </w:r>
      <w:bookmarkEnd w:id="5"/>
    </w:p>
    <w:p w14:paraId="42EF6969" w14:textId="1EA3A38F" w:rsidR="00910DD6" w:rsidRDefault="009209D4" w:rsidP="00C47FE4">
      <w:r>
        <w:t>Given the fact that CSI compression in spatial and frequency domain has been approved as one of the representative sub use cases in CSI feedback enhancement</w:t>
      </w:r>
      <w:r w:rsidR="00736A37">
        <w:t xml:space="preserve"> [1, 2]</w:t>
      </w:r>
      <w:r>
        <w:t>, we believe that CSI prediction is the next important sub use case to improve the overall system level performance.</w:t>
      </w:r>
    </w:p>
    <w:p w14:paraId="2EA582DF" w14:textId="7175434B" w:rsidR="00497414" w:rsidRPr="00A43844" w:rsidRDefault="00497414" w:rsidP="00675A68">
      <w:pPr>
        <w:pStyle w:val="title2"/>
        <w:ind w:left="567"/>
      </w:pPr>
      <w:r w:rsidRPr="00A43844">
        <w:t>CSI prediction</w:t>
      </w:r>
    </w:p>
    <w:p w14:paraId="241E60B5" w14:textId="77777777" w:rsidR="0055483F" w:rsidRDefault="0055483F" w:rsidP="0055483F">
      <w:pPr>
        <w:rPr>
          <w:szCs w:val="20"/>
        </w:rPr>
      </w:pPr>
      <w:r>
        <w:rPr>
          <w:rFonts w:hint="eastAsia"/>
          <w:szCs w:val="20"/>
        </w:rPr>
        <w:t>I</w:t>
      </w:r>
      <w:r>
        <w:rPr>
          <w:szCs w:val="20"/>
        </w:rPr>
        <w:t>n the last meeting, the j</w:t>
      </w:r>
      <w:r w:rsidRPr="00C3639F">
        <w:rPr>
          <w:szCs w:val="20"/>
        </w:rPr>
        <w:t>oint CSI prediction and CSI compression</w:t>
      </w:r>
      <w:r>
        <w:rPr>
          <w:szCs w:val="20"/>
        </w:rPr>
        <w:t xml:space="preserve">, </w:t>
      </w:r>
      <w:r w:rsidRPr="00C3639F">
        <w:rPr>
          <w:szCs w:val="20"/>
        </w:rPr>
        <w:t xml:space="preserve">CSI accuracy enhancement based on traditional codebook design </w:t>
      </w:r>
      <w:r>
        <w:rPr>
          <w:szCs w:val="20"/>
        </w:rPr>
        <w:t>and t</w:t>
      </w:r>
      <w:r w:rsidRPr="00C3639F">
        <w:rPr>
          <w:szCs w:val="20"/>
        </w:rPr>
        <w:t>emporal-spatial-frequency domain CSI compression</w:t>
      </w:r>
      <w:r>
        <w:rPr>
          <w:szCs w:val="20"/>
        </w:rPr>
        <w:t xml:space="preserve"> are agreed to NOT </w:t>
      </w:r>
      <w:r w:rsidRPr="00C3639F">
        <w:rPr>
          <w:szCs w:val="20"/>
        </w:rPr>
        <w:t>selected as one representative sub-use case for CSI feedback enhancement use case</w:t>
      </w:r>
      <w:r>
        <w:rPr>
          <w:szCs w:val="20"/>
        </w:rPr>
        <w:t xml:space="preserve">. The only remaining potential </w:t>
      </w:r>
      <w:r w:rsidRPr="00C3639F">
        <w:rPr>
          <w:szCs w:val="20"/>
        </w:rPr>
        <w:t>sub-use case</w:t>
      </w:r>
      <w:r>
        <w:rPr>
          <w:szCs w:val="20"/>
        </w:rPr>
        <w:t xml:space="preserve"> is CSI prediction and most of companies support it to be a </w:t>
      </w:r>
      <w:r w:rsidRPr="00C3639F">
        <w:rPr>
          <w:szCs w:val="20"/>
        </w:rPr>
        <w:t>representative sub-use case</w:t>
      </w:r>
      <w:r>
        <w:rPr>
          <w:szCs w:val="20"/>
        </w:rPr>
        <w:t>.</w:t>
      </w:r>
    </w:p>
    <w:p w14:paraId="3C70CCB5" w14:textId="77777777" w:rsidR="0055483F" w:rsidRDefault="0055483F" w:rsidP="0055483F">
      <w:pPr>
        <w:rPr>
          <w:bCs/>
          <w:szCs w:val="20"/>
        </w:rPr>
      </w:pPr>
      <w:r>
        <w:rPr>
          <w:szCs w:val="20"/>
        </w:rPr>
        <w:t xml:space="preserve">For </w:t>
      </w:r>
      <w:r w:rsidRPr="009C586B">
        <w:rPr>
          <w:szCs w:val="20"/>
        </w:rPr>
        <w:t>CSI prediction, the</w:t>
      </w:r>
      <w:r>
        <w:rPr>
          <w:bCs/>
          <w:szCs w:val="20"/>
        </w:rPr>
        <w:t xml:space="preserve">re are some concerns as well, mainly on EVM, relation with R18 MIMO, gain (including the baseline), workload and spec impact. In the following, we concluded our view on these concerns:  </w:t>
      </w:r>
    </w:p>
    <w:p w14:paraId="4E6A0422" w14:textId="77777777" w:rsidR="0055483F" w:rsidRPr="0055483F" w:rsidRDefault="0055483F" w:rsidP="009A4F4C">
      <w:pPr>
        <w:pStyle w:val="af2"/>
        <w:widowControl/>
        <w:numPr>
          <w:ilvl w:val="0"/>
          <w:numId w:val="31"/>
        </w:numPr>
        <w:autoSpaceDE w:val="0"/>
        <w:autoSpaceDN w:val="0"/>
        <w:adjustRightInd w:val="0"/>
        <w:spacing w:before="100" w:beforeAutospacing="1" w:after="180" w:line="259" w:lineRule="auto"/>
        <w:ind w:firstLineChars="0"/>
        <w:textAlignment w:val="baseline"/>
        <w:rPr>
          <w:rFonts w:ascii="Times New Roman" w:eastAsiaTheme="minorEastAsia" w:hAnsi="Times New Roman"/>
          <w:kern w:val="0"/>
          <w:sz w:val="20"/>
          <w:szCs w:val="20"/>
        </w:rPr>
      </w:pPr>
      <w:r w:rsidRPr="0055483F">
        <w:rPr>
          <w:rFonts w:ascii="Times New Roman" w:eastAsiaTheme="minorEastAsia" w:hAnsi="Times New Roman"/>
          <w:kern w:val="0"/>
          <w:sz w:val="20"/>
          <w:szCs w:val="20"/>
        </w:rPr>
        <w:t>EVM: Major EVM of CSI prediction has been captured as conclusion in RAN1 110 and 110-bis, including UE distribution, UE mobility, spatial consistency modelling, intermediate KPI calculation for the predicted instances, the candidate input types of the model, and the report of observation window/prediction window.</w:t>
      </w:r>
    </w:p>
    <w:p w14:paraId="542D7806" w14:textId="3F5E0310" w:rsidR="0055483F" w:rsidRPr="0055483F" w:rsidRDefault="0055483F" w:rsidP="009A4F4C">
      <w:pPr>
        <w:pStyle w:val="af2"/>
        <w:widowControl/>
        <w:numPr>
          <w:ilvl w:val="0"/>
          <w:numId w:val="31"/>
        </w:numPr>
        <w:autoSpaceDE w:val="0"/>
        <w:autoSpaceDN w:val="0"/>
        <w:adjustRightInd w:val="0"/>
        <w:spacing w:before="100" w:beforeAutospacing="1" w:after="180" w:line="259" w:lineRule="auto"/>
        <w:ind w:firstLineChars="0"/>
        <w:textAlignment w:val="baseline"/>
        <w:rPr>
          <w:rFonts w:ascii="Times New Roman" w:eastAsiaTheme="minorEastAsia" w:hAnsi="Times New Roman"/>
          <w:kern w:val="0"/>
          <w:sz w:val="20"/>
          <w:szCs w:val="20"/>
        </w:rPr>
      </w:pPr>
      <w:r w:rsidRPr="0055483F">
        <w:rPr>
          <w:rFonts w:ascii="Times New Roman" w:eastAsiaTheme="minorEastAsia" w:hAnsi="Times New Roman"/>
          <w:kern w:val="0"/>
          <w:sz w:val="20"/>
          <w:szCs w:val="20"/>
        </w:rPr>
        <w:t xml:space="preserve">Relation with R18 MIMO: The CSI prediction in R18 MIMO is dedicated for R18 CSI codebook while the AI-based CSI prediction is an independent module which can be sequentially combined with arbitrary compression (e.g., AI-based compression and R15, R16, R17, R18 codebook-based compressions). The work in R18 MIMO concentrates on the enhancement of RS, CSI report </w:t>
      </w:r>
      <w:r w:rsidR="008E20D9">
        <w:rPr>
          <w:rFonts w:ascii="Times New Roman" w:eastAsiaTheme="minorEastAsia" w:hAnsi="Times New Roman"/>
          <w:kern w:val="0"/>
          <w:sz w:val="20"/>
          <w:szCs w:val="20"/>
        </w:rPr>
        <w:t>timeline</w:t>
      </w:r>
      <w:r w:rsidRPr="0055483F">
        <w:rPr>
          <w:rFonts w:ascii="Times New Roman" w:eastAsiaTheme="minorEastAsia" w:hAnsi="Times New Roman"/>
          <w:kern w:val="0"/>
          <w:sz w:val="20"/>
          <w:szCs w:val="20"/>
        </w:rPr>
        <w:t xml:space="preserve"> and codebook design. Differently, the focus of AI-based CSI prediction is mainly on the generalization aspects and LCM, e.g., the monitoring process, the finetuning (and online learning) process, and so on. </w:t>
      </w:r>
    </w:p>
    <w:p w14:paraId="6F6258B1" w14:textId="128D2AD7" w:rsidR="0055483F" w:rsidRPr="0055483F" w:rsidRDefault="0055483F" w:rsidP="009A4F4C">
      <w:pPr>
        <w:pStyle w:val="af2"/>
        <w:widowControl/>
        <w:numPr>
          <w:ilvl w:val="0"/>
          <w:numId w:val="31"/>
        </w:numPr>
        <w:autoSpaceDE w:val="0"/>
        <w:autoSpaceDN w:val="0"/>
        <w:adjustRightInd w:val="0"/>
        <w:spacing w:before="100" w:beforeAutospacing="1" w:after="180" w:line="259" w:lineRule="auto"/>
        <w:ind w:firstLineChars="0"/>
        <w:textAlignment w:val="baseline"/>
        <w:rPr>
          <w:rFonts w:ascii="Times New Roman" w:eastAsiaTheme="minorEastAsia" w:hAnsi="Times New Roman"/>
          <w:kern w:val="0"/>
          <w:sz w:val="20"/>
          <w:szCs w:val="20"/>
        </w:rPr>
      </w:pPr>
      <w:r w:rsidRPr="0055483F">
        <w:rPr>
          <w:rFonts w:ascii="Times New Roman" w:eastAsiaTheme="minorEastAsia" w:hAnsi="Times New Roman"/>
          <w:kern w:val="0"/>
          <w:sz w:val="20"/>
          <w:szCs w:val="20"/>
        </w:rPr>
        <w:t>Gain: As shown in our companion contribution with the evaluation analysis [x], the AI-based CSI prediction outperforms both the nearest-historical CSI based scheme and auto regression (AR)-based non-AI CSI prediction. Similar observations are also derived by other companies’ contributions. Some companies raised concerns on the baseline and want to wait for the outcome of R18 MIMO. However, the work in R18 MIMO will not specify one prediction algorithm as a baseline. Therefore, even we wait for the process of R18 MIMO, they will not provide us any agreed-on non-AI algorithm as a baseline. Therefore, as stated several times by different companies, we do not want to wait for the</w:t>
      </w:r>
      <w:r w:rsidR="00F97BF1">
        <w:rPr>
          <w:rFonts w:ascii="Times New Roman" w:eastAsiaTheme="minorEastAsia" w:hAnsi="Times New Roman"/>
          <w:kern w:val="0"/>
          <w:sz w:val="20"/>
          <w:szCs w:val="20"/>
        </w:rPr>
        <w:t xml:space="preserve"> outcome of</w:t>
      </w:r>
      <w:r w:rsidRPr="0055483F">
        <w:rPr>
          <w:rFonts w:ascii="Times New Roman" w:eastAsiaTheme="minorEastAsia" w:hAnsi="Times New Roman"/>
          <w:kern w:val="0"/>
          <w:sz w:val="20"/>
          <w:szCs w:val="20"/>
        </w:rPr>
        <w:t xml:space="preserve"> Rel-18 MIMO study </w:t>
      </w:r>
      <w:r w:rsidR="00F97BF1">
        <w:rPr>
          <w:rFonts w:ascii="Times New Roman" w:eastAsiaTheme="minorEastAsia" w:hAnsi="Times New Roman"/>
          <w:kern w:val="0"/>
          <w:sz w:val="20"/>
          <w:szCs w:val="20"/>
        </w:rPr>
        <w:t>as</w:t>
      </w:r>
      <w:r w:rsidRPr="0055483F">
        <w:rPr>
          <w:rFonts w:ascii="Times New Roman" w:eastAsiaTheme="minorEastAsia" w:hAnsi="Times New Roman"/>
          <w:kern w:val="0"/>
          <w:sz w:val="20"/>
          <w:szCs w:val="20"/>
        </w:rPr>
        <w:t xml:space="preserve"> a baseline. Nearest-historical CSI based scheme, Auto-regressive, Kalman filter, linear combination and any other solutions could be chosen as the baseline, which can be reported by companies.</w:t>
      </w:r>
    </w:p>
    <w:p w14:paraId="2AF16853" w14:textId="4CB134B3" w:rsidR="0055483F" w:rsidRPr="0055483F" w:rsidRDefault="0055483F" w:rsidP="009A4F4C">
      <w:pPr>
        <w:pStyle w:val="af2"/>
        <w:widowControl/>
        <w:numPr>
          <w:ilvl w:val="0"/>
          <w:numId w:val="31"/>
        </w:numPr>
        <w:autoSpaceDE w:val="0"/>
        <w:autoSpaceDN w:val="0"/>
        <w:adjustRightInd w:val="0"/>
        <w:spacing w:before="100" w:beforeAutospacing="1" w:after="180" w:line="259" w:lineRule="auto"/>
        <w:ind w:firstLineChars="0"/>
        <w:textAlignment w:val="baseline"/>
        <w:rPr>
          <w:rFonts w:ascii="Times New Roman" w:eastAsiaTheme="minorEastAsia" w:hAnsi="Times New Roman"/>
          <w:kern w:val="0"/>
          <w:sz w:val="20"/>
          <w:szCs w:val="20"/>
        </w:rPr>
      </w:pPr>
      <w:r w:rsidRPr="0055483F">
        <w:rPr>
          <w:rFonts w:ascii="Times New Roman" w:eastAsiaTheme="minorEastAsia" w:hAnsi="Times New Roman"/>
          <w:kern w:val="0"/>
          <w:sz w:val="20"/>
          <w:szCs w:val="20"/>
        </w:rPr>
        <w:t xml:space="preserve">Workload: Workload for CSI prediction is mainly on the LCM (e.g., the monitoring process, the finetuning (and online learning) process, activation/deactivation, configuration, switching) while the corresponding CSI-RS configurations, </w:t>
      </w:r>
      <w:r w:rsidR="00BB663F">
        <w:rPr>
          <w:rFonts w:ascii="Times New Roman" w:eastAsiaTheme="minorEastAsia" w:hAnsi="Times New Roman"/>
          <w:kern w:val="0"/>
          <w:sz w:val="20"/>
          <w:szCs w:val="20"/>
        </w:rPr>
        <w:t xml:space="preserve">codebook, </w:t>
      </w:r>
      <w:r w:rsidRPr="0055483F">
        <w:rPr>
          <w:rFonts w:ascii="Times New Roman" w:eastAsiaTheme="minorEastAsia" w:hAnsi="Times New Roman"/>
          <w:kern w:val="0"/>
          <w:sz w:val="20"/>
          <w:szCs w:val="20"/>
        </w:rPr>
        <w:t xml:space="preserve">CSI </w:t>
      </w:r>
      <w:r w:rsidR="0053600D" w:rsidRPr="0055483F">
        <w:rPr>
          <w:rFonts w:ascii="Times New Roman" w:eastAsiaTheme="minorEastAsia" w:hAnsi="Times New Roman"/>
          <w:kern w:val="0"/>
          <w:sz w:val="20"/>
          <w:szCs w:val="20"/>
        </w:rPr>
        <w:t>report</w:t>
      </w:r>
      <w:r w:rsidR="0053600D">
        <w:rPr>
          <w:rFonts w:ascii="Times New Roman" w:eastAsiaTheme="minorEastAsia" w:hAnsi="Times New Roman"/>
          <w:kern w:val="0"/>
          <w:sz w:val="20"/>
          <w:szCs w:val="20"/>
        </w:rPr>
        <w:t xml:space="preserve"> </w:t>
      </w:r>
      <w:r w:rsidR="0053600D">
        <w:rPr>
          <w:rFonts w:ascii="Times New Roman" w:eastAsiaTheme="minorEastAsia" w:hAnsi="Times New Roman" w:hint="eastAsia"/>
          <w:kern w:val="0"/>
          <w:sz w:val="20"/>
          <w:szCs w:val="20"/>
        </w:rPr>
        <w:t>timeline</w:t>
      </w:r>
      <w:r w:rsidR="0053600D" w:rsidRPr="0055483F">
        <w:rPr>
          <w:rFonts w:ascii="Times New Roman" w:eastAsiaTheme="minorEastAsia" w:hAnsi="Times New Roman"/>
          <w:kern w:val="0"/>
          <w:sz w:val="20"/>
          <w:szCs w:val="20"/>
        </w:rPr>
        <w:t xml:space="preserve"> </w:t>
      </w:r>
      <w:r w:rsidRPr="0055483F">
        <w:rPr>
          <w:rFonts w:ascii="Times New Roman" w:eastAsiaTheme="minorEastAsia" w:hAnsi="Times New Roman"/>
          <w:kern w:val="0"/>
          <w:sz w:val="20"/>
          <w:szCs w:val="20"/>
        </w:rPr>
        <w:t xml:space="preserve">and gNB-UE alignment can follow up what we agreed in Rel-18 MIMO. Furthermore, the LCM of CSI prediction can partially reuse what we discussed in CSI-compression </w:t>
      </w:r>
      <w:r w:rsidRPr="0055483F">
        <w:rPr>
          <w:rFonts w:ascii="Times New Roman" w:eastAsiaTheme="minorEastAsia" w:hAnsi="Times New Roman" w:hint="eastAsia"/>
          <w:kern w:val="0"/>
          <w:sz w:val="20"/>
          <w:szCs w:val="20"/>
        </w:rPr>
        <w:t>or</w:t>
      </w:r>
      <w:r w:rsidRPr="0055483F">
        <w:rPr>
          <w:rFonts w:ascii="Times New Roman" w:eastAsiaTheme="minorEastAsia" w:hAnsi="Times New Roman"/>
          <w:kern w:val="0"/>
          <w:sz w:val="20"/>
          <w:szCs w:val="20"/>
        </w:rPr>
        <w:t xml:space="preserve"> refer to the outcome of AI-based beam prediction. T</w:t>
      </w:r>
      <w:r w:rsidRPr="0055483F">
        <w:rPr>
          <w:rFonts w:ascii="Times New Roman" w:eastAsiaTheme="minorEastAsia" w:hAnsi="Times New Roman" w:hint="eastAsia"/>
          <w:kern w:val="0"/>
          <w:sz w:val="20"/>
          <w:szCs w:val="20"/>
        </w:rPr>
        <w:t>herefore</w:t>
      </w:r>
      <w:r w:rsidRPr="0055483F">
        <w:rPr>
          <w:rFonts w:ascii="Times New Roman" w:eastAsiaTheme="minorEastAsia" w:hAnsi="Times New Roman"/>
          <w:kern w:val="0"/>
          <w:sz w:val="20"/>
          <w:szCs w:val="20"/>
        </w:rPr>
        <w:t>, we believe the workload of CSI prediction is minor.</w:t>
      </w:r>
    </w:p>
    <w:p w14:paraId="0A3C12E5" w14:textId="77777777" w:rsidR="0055483F" w:rsidRPr="0055483F" w:rsidRDefault="0055483F" w:rsidP="009A4F4C">
      <w:pPr>
        <w:pStyle w:val="af2"/>
        <w:widowControl/>
        <w:numPr>
          <w:ilvl w:val="0"/>
          <w:numId w:val="31"/>
        </w:numPr>
        <w:autoSpaceDE w:val="0"/>
        <w:autoSpaceDN w:val="0"/>
        <w:adjustRightInd w:val="0"/>
        <w:spacing w:before="100" w:beforeAutospacing="1" w:after="180" w:line="259" w:lineRule="auto"/>
        <w:ind w:firstLineChars="0"/>
        <w:textAlignment w:val="baseline"/>
        <w:rPr>
          <w:rFonts w:ascii="Times New Roman" w:eastAsiaTheme="minorEastAsia" w:hAnsi="Times New Roman"/>
          <w:kern w:val="0"/>
          <w:sz w:val="20"/>
          <w:szCs w:val="20"/>
        </w:rPr>
      </w:pPr>
      <w:r w:rsidRPr="0055483F">
        <w:rPr>
          <w:rFonts w:ascii="Times New Roman" w:eastAsiaTheme="minorEastAsia" w:hAnsi="Times New Roman"/>
          <w:kern w:val="0"/>
          <w:sz w:val="20"/>
          <w:szCs w:val="20"/>
        </w:rPr>
        <w:t xml:space="preserve">Spec impact: CSI prediction is a one-sided model </w:t>
      </w:r>
      <w:r w:rsidRPr="0055483F">
        <w:rPr>
          <w:rFonts w:ascii="Times New Roman" w:eastAsiaTheme="minorEastAsia" w:hAnsi="Times New Roman" w:hint="eastAsia"/>
          <w:kern w:val="0"/>
          <w:sz w:val="20"/>
          <w:szCs w:val="20"/>
        </w:rPr>
        <w:t>s</w:t>
      </w:r>
      <w:r w:rsidRPr="0055483F">
        <w:rPr>
          <w:rFonts w:ascii="Times New Roman" w:eastAsiaTheme="minorEastAsia" w:hAnsi="Times New Roman"/>
          <w:kern w:val="0"/>
          <w:sz w:val="20"/>
          <w:szCs w:val="20"/>
        </w:rPr>
        <w:t>o that the spec impact will be minor only including some signalling for LCM.</w:t>
      </w:r>
    </w:p>
    <w:p w14:paraId="461629FE" w14:textId="08604AC7" w:rsidR="0055483F" w:rsidRPr="006973B9" w:rsidRDefault="0055483F" w:rsidP="0055483F">
      <w:pPr>
        <w:rPr>
          <w:szCs w:val="20"/>
        </w:rPr>
      </w:pPr>
      <w:r w:rsidRPr="006973B9">
        <w:rPr>
          <w:szCs w:val="20"/>
        </w:rPr>
        <w:t>In conclusion, AI-based CSI prediction can bring significant gains but with minor workload and spec effort. Therefore, the AI-based CSI prediction should be selected as one representative sub-use case for CSI feedback enhancement use case.</w:t>
      </w:r>
    </w:p>
    <w:p w14:paraId="5B55C7FE" w14:textId="71216465" w:rsidR="0055483F" w:rsidRPr="00071194" w:rsidRDefault="0055483F" w:rsidP="00071194">
      <w:pPr>
        <w:pStyle w:val="af2"/>
        <w:numPr>
          <w:ilvl w:val="0"/>
          <w:numId w:val="39"/>
        </w:numPr>
        <w:ind w:left="1134" w:firstLineChars="0" w:hanging="1134"/>
        <w:rPr>
          <w:b/>
          <w:szCs w:val="20"/>
        </w:rPr>
      </w:pPr>
      <w:r w:rsidRPr="00071194">
        <w:rPr>
          <w:rFonts w:ascii="Times New Roman" w:eastAsiaTheme="minorEastAsia" w:hAnsi="Times New Roman"/>
          <w:b/>
          <w:kern w:val="0"/>
          <w:sz w:val="20"/>
          <w:szCs w:val="20"/>
        </w:rPr>
        <w:t>The AI-based CSI prediction is a solution can bring significant gains but with minor workload and spec effort. Thus, the AI-based CSI prediction should be selected as one representative sub-use case for CSI feedback enhancement use case.</w:t>
      </w:r>
    </w:p>
    <w:p w14:paraId="2F7172A8" w14:textId="1E2FFEB1" w:rsidR="0055483F" w:rsidRPr="00CA6D69" w:rsidRDefault="0055483F" w:rsidP="0055483F">
      <w:pPr>
        <w:rPr>
          <w:bCs/>
          <w:iCs/>
          <w:szCs w:val="20"/>
        </w:rPr>
      </w:pPr>
    </w:p>
    <w:p w14:paraId="0EAC7F47" w14:textId="5CAA2CA5" w:rsidR="008C6E0A" w:rsidRPr="00497414" w:rsidRDefault="00F2448F" w:rsidP="00F2448F">
      <w:pPr>
        <w:pStyle w:val="title1"/>
      </w:pPr>
      <w:r w:rsidRPr="00F2448F">
        <w:lastRenderedPageBreak/>
        <w:t>Potential specification impact</w:t>
      </w:r>
    </w:p>
    <w:p w14:paraId="6B795384" w14:textId="70B674C0" w:rsidR="00AE5068" w:rsidRDefault="008C6E0A" w:rsidP="00AE5068">
      <w:pPr>
        <w:pStyle w:val="title2"/>
        <w:ind w:left="0" w:firstLine="0"/>
      </w:pPr>
      <w:r w:rsidRPr="008C6E0A">
        <w:t xml:space="preserve">CSI compression with </w:t>
      </w:r>
      <w:r w:rsidR="0008538D">
        <w:t>two-sided models</w:t>
      </w:r>
    </w:p>
    <w:p w14:paraId="24B33448" w14:textId="253417E8" w:rsidR="00EE71E8" w:rsidRPr="00284D82" w:rsidRDefault="00EE71E8" w:rsidP="00EE71E8">
      <w:pPr>
        <w:pStyle w:val="title3"/>
      </w:pPr>
      <w:r>
        <w:t>Model performance monitoring</w:t>
      </w:r>
      <w:r w:rsidRPr="00284D82">
        <w:t xml:space="preserve"> for CSI compression</w:t>
      </w:r>
    </w:p>
    <w:p w14:paraId="0445BD4A" w14:textId="0866BB47" w:rsidR="00EC3D96" w:rsidRPr="00EC3D96" w:rsidRDefault="005004A5" w:rsidP="007E02F9">
      <w:r>
        <w:rPr>
          <w:rFonts w:hint="eastAsia"/>
        </w:rPr>
        <w:t>I</w:t>
      </w:r>
      <w:r>
        <w:t>n last meeting, agreements related to model performance monitoring have been made both in 9.2.1</w:t>
      </w:r>
      <w:r w:rsidR="000F132C">
        <w:t>[2]</w:t>
      </w:r>
      <w:r>
        <w:t xml:space="preserve"> and 9.2.2.2. Therefore, we would like to discuss performance monitoring for CSI compression models in details under the guidance of </w:t>
      </w:r>
      <w:r w:rsidR="00D14B6B">
        <w:t>following</w:t>
      </w:r>
      <w:r>
        <w:t xml:space="preserve"> agreements</w:t>
      </w:r>
      <w:r w:rsidR="00D14B6B">
        <w:t>:</w:t>
      </w:r>
    </w:p>
    <w:tbl>
      <w:tblPr>
        <w:tblStyle w:val="aa"/>
        <w:tblW w:w="0" w:type="auto"/>
        <w:tblLook w:val="04A0" w:firstRow="1" w:lastRow="0" w:firstColumn="1" w:lastColumn="0" w:noHBand="0" w:noVBand="1"/>
      </w:tblPr>
      <w:tblGrid>
        <w:gridCol w:w="9060"/>
      </w:tblGrid>
      <w:tr w:rsidR="002B2F72" w14:paraId="2632C767" w14:textId="77777777" w:rsidTr="002B2F72">
        <w:tc>
          <w:tcPr>
            <w:tcW w:w="9060" w:type="dxa"/>
          </w:tcPr>
          <w:p w14:paraId="02A1B096" w14:textId="77777777" w:rsidR="002B2F72" w:rsidRPr="00551E9C" w:rsidRDefault="002B2F72" w:rsidP="002B2F72">
            <w:pPr>
              <w:overflowPunct/>
              <w:spacing w:after="0"/>
              <w:jc w:val="left"/>
              <w:rPr>
                <w:rFonts w:ascii="Times" w:eastAsia="等线" w:hAnsi="Times"/>
                <w:highlight w:val="green"/>
                <w:lang w:val="en-GB"/>
              </w:rPr>
            </w:pPr>
            <w:r w:rsidRPr="00551E9C">
              <w:rPr>
                <w:rFonts w:ascii="Times" w:eastAsia="等线" w:hAnsi="Times" w:hint="eastAsia"/>
                <w:highlight w:val="green"/>
                <w:lang w:val="en-GB"/>
              </w:rPr>
              <w:t>A</w:t>
            </w:r>
            <w:r w:rsidRPr="00551E9C">
              <w:rPr>
                <w:rFonts w:ascii="Times" w:eastAsia="等线" w:hAnsi="Times"/>
                <w:highlight w:val="green"/>
                <w:lang w:val="en-GB"/>
              </w:rPr>
              <w:t>greement</w:t>
            </w:r>
          </w:p>
          <w:p w14:paraId="100010DC" w14:textId="77777777" w:rsidR="002B2F72" w:rsidRPr="00551E9C" w:rsidRDefault="002B2F72" w:rsidP="002B2F72">
            <w:pPr>
              <w:overflowPunct/>
              <w:spacing w:after="0"/>
              <w:jc w:val="left"/>
              <w:rPr>
                <w:rFonts w:ascii="Calibri" w:eastAsia="Batang" w:hAnsi="Calibri" w:cs="Calibri"/>
                <w:lang w:val="en-GB"/>
              </w:rPr>
            </w:pPr>
            <w:r w:rsidRPr="00551E9C">
              <w:rPr>
                <w:rFonts w:ascii="Times" w:eastAsia="Batang" w:hAnsi="Times"/>
                <w:lang w:val="en-GB"/>
              </w:rPr>
              <w:t>Study at least the following metrics</w:t>
            </w:r>
            <w:r w:rsidRPr="00551E9C">
              <w:rPr>
                <w:rFonts w:ascii="Times" w:eastAsia="Times New Roman" w:hAnsi="Times"/>
                <w:lang w:val="en-GB"/>
              </w:rPr>
              <w:t>/methods fo</w:t>
            </w:r>
            <w:r w:rsidRPr="00551E9C">
              <w:rPr>
                <w:rFonts w:ascii="Times" w:eastAsia="Batang" w:hAnsi="Times"/>
                <w:lang w:val="en-GB"/>
              </w:rPr>
              <w:t xml:space="preserve">r AI/ML model monitoring in lifecycle management </w:t>
            </w:r>
            <w:r w:rsidRPr="00551E9C">
              <w:rPr>
                <w:rFonts w:ascii="Times" w:eastAsia="Batang" w:hAnsi="Times"/>
                <w:color w:val="7030A0"/>
                <w:lang w:val="en-GB"/>
              </w:rPr>
              <w:t>per use case</w:t>
            </w:r>
            <w:r w:rsidRPr="00551E9C">
              <w:rPr>
                <w:rFonts w:ascii="Times" w:eastAsia="Batang" w:hAnsi="Times"/>
                <w:lang w:val="en-GB"/>
              </w:rPr>
              <w:t>:</w:t>
            </w:r>
          </w:p>
          <w:p w14:paraId="6D937B66" w14:textId="77777777" w:rsidR="002B2F72" w:rsidRPr="00551E9C" w:rsidRDefault="002B2F72" w:rsidP="002B2F72">
            <w:pPr>
              <w:numPr>
                <w:ilvl w:val="2"/>
                <w:numId w:val="26"/>
              </w:numPr>
              <w:overflowPunct/>
              <w:spacing w:after="0"/>
              <w:jc w:val="left"/>
              <w:rPr>
                <w:rFonts w:ascii="Times" w:eastAsia="Times New Roman" w:hAnsi="Times"/>
                <w:lang w:val="en-GB"/>
              </w:rPr>
            </w:pPr>
            <w:r w:rsidRPr="00551E9C">
              <w:rPr>
                <w:rFonts w:ascii="Times" w:eastAsia="Times New Roman" w:hAnsi="Times"/>
                <w:lang w:val="en-GB"/>
              </w:rPr>
              <w:t>Monitoring based on inference accuracy, including metrics related to intermediate KPIs</w:t>
            </w:r>
          </w:p>
          <w:p w14:paraId="4DF1E0BB" w14:textId="77777777" w:rsidR="002B2F72" w:rsidRPr="00551E9C" w:rsidRDefault="002B2F72" w:rsidP="002B2F72">
            <w:pPr>
              <w:numPr>
                <w:ilvl w:val="2"/>
                <w:numId w:val="26"/>
              </w:numPr>
              <w:overflowPunct/>
              <w:spacing w:after="0"/>
              <w:jc w:val="left"/>
              <w:rPr>
                <w:rFonts w:ascii="Times" w:eastAsia="Times New Roman" w:hAnsi="Times"/>
                <w:lang w:val="en-GB"/>
              </w:rPr>
            </w:pPr>
            <w:r w:rsidRPr="00551E9C">
              <w:rPr>
                <w:rFonts w:ascii="Times" w:eastAsia="Times New Roman" w:hAnsi="Times"/>
                <w:lang w:val="en-GB"/>
              </w:rPr>
              <w:t>Monitoring based on system performance, including metrics related to system pe</w:t>
            </w:r>
            <w:r>
              <w:rPr>
                <w:rFonts w:ascii="Times" w:eastAsia="Times New Roman" w:hAnsi="Times"/>
                <w:lang w:val="en-GB"/>
              </w:rPr>
              <w:t>r</w:t>
            </w:r>
            <w:r w:rsidRPr="00551E9C">
              <w:rPr>
                <w:rFonts w:ascii="Times" w:eastAsia="Times New Roman" w:hAnsi="Times"/>
                <w:lang w:val="en-GB"/>
              </w:rPr>
              <w:t>formance KPIs</w:t>
            </w:r>
          </w:p>
          <w:p w14:paraId="53473655" w14:textId="77777777" w:rsidR="002B2F72" w:rsidRPr="00551E9C" w:rsidRDefault="002B2F72" w:rsidP="002B2F72">
            <w:pPr>
              <w:numPr>
                <w:ilvl w:val="2"/>
                <w:numId w:val="26"/>
              </w:numPr>
              <w:overflowPunct/>
              <w:spacing w:after="0"/>
              <w:jc w:val="left"/>
              <w:rPr>
                <w:rFonts w:ascii="Times" w:eastAsia="Times New Roman" w:hAnsi="Times"/>
                <w:lang w:val="en-GB"/>
              </w:rPr>
            </w:pPr>
            <w:r w:rsidRPr="00551E9C">
              <w:rPr>
                <w:rFonts w:ascii="Times" w:eastAsia="Times New Roman" w:hAnsi="Times"/>
                <w:lang w:val="en-GB"/>
              </w:rPr>
              <w:t>Other monitoring solutions, at least following 2 options.</w:t>
            </w:r>
          </w:p>
          <w:p w14:paraId="6DFC30E5" w14:textId="77777777" w:rsidR="002B2F72" w:rsidRPr="00551E9C" w:rsidRDefault="002B2F72" w:rsidP="002B2F72">
            <w:pPr>
              <w:numPr>
                <w:ilvl w:val="3"/>
                <w:numId w:val="27"/>
              </w:numPr>
              <w:overflowPunct/>
              <w:spacing w:after="0"/>
              <w:jc w:val="left"/>
              <w:rPr>
                <w:rFonts w:ascii="Times" w:eastAsia="Times New Roman" w:hAnsi="Times"/>
                <w:color w:val="7030A0"/>
                <w:lang w:val="en-GB"/>
              </w:rPr>
            </w:pPr>
            <w:r w:rsidRPr="00551E9C">
              <w:rPr>
                <w:rFonts w:ascii="Times" w:eastAsia="Times New Roman" w:hAnsi="Times"/>
                <w:color w:val="7030A0"/>
                <w:lang w:val="en-GB"/>
              </w:rPr>
              <w:t>Monitoring based on data distribution</w:t>
            </w:r>
          </w:p>
          <w:p w14:paraId="7EECAF1C" w14:textId="77777777" w:rsidR="002B2F72" w:rsidRPr="00551E9C" w:rsidRDefault="002B2F72" w:rsidP="002B2F72">
            <w:pPr>
              <w:numPr>
                <w:ilvl w:val="4"/>
                <w:numId w:val="24"/>
              </w:numPr>
              <w:overflowPunct/>
              <w:spacing w:after="0"/>
              <w:jc w:val="left"/>
              <w:rPr>
                <w:rFonts w:ascii="Times" w:eastAsia="Times New Roman" w:hAnsi="Times"/>
                <w:lang w:val="en-GB"/>
              </w:rPr>
            </w:pPr>
            <w:r w:rsidRPr="00551E9C">
              <w:rPr>
                <w:rFonts w:ascii="Times" w:eastAsia="Times New Roman" w:hAnsi="Times"/>
                <w:lang w:val="en-GB"/>
              </w:rPr>
              <w:t xml:space="preserve">Input-based: e.g., Monitoring the validity of the AI/ML input, e.g., out-of-distribution detection, drift detection of input data, or </w:t>
            </w:r>
            <w:r w:rsidRPr="00551E9C">
              <w:rPr>
                <w:rFonts w:ascii="Times" w:eastAsia="Times New Roman" w:hAnsi="Times"/>
                <w:strike/>
                <w:lang w:val="en-GB"/>
              </w:rPr>
              <w:t>something simple like checking</w:t>
            </w:r>
            <w:r w:rsidRPr="00551E9C">
              <w:rPr>
                <w:rFonts w:ascii="Times" w:eastAsia="Times New Roman" w:hAnsi="Times"/>
                <w:lang w:val="en-GB"/>
              </w:rPr>
              <w:t xml:space="preserve"> SNR, delay spread, etc.</w:t>
            </w:r>
          </w:p>
          <w:p w14:paraId="5906B0FE" w14:textId="77777777" w:rsidR="002B2F72" w:rsidRPr="00551E9C" w:rsidRDefault="002B2F72" w:rsidP="002B2F72">
            <w:pPr>
              <w:numPr>
                <w:ilvl w:val="4"/>
                <w:numId w:val="24"/>
              </w:numPr>
              <w:overflowPunct/>
              <w:spacing w:after="0"/>
              <w:jc w:val="left"/>
              <w:rPr>
                <w:rFonts w:ascii="Times" w:eastAsia="Batang" w:hAnsi="Times"/>
                <w:lang w:val="en-GB"/>
              </w:rPr>
            </w:pPr>
            <w:r w:rsidRPr="00551E9C">
              <w:rPr>
                <w:rFonts w:ascii="Times" w:eastAsia="Times New Roman" w:hAnsi="Times"/>
                <w:lang w:val="en-GB"/>
              </w:rPr>
              <w:t xml:space="preserve">Output-based: </w:t>
            </w:r>
            <w:r w:rsidRPr="00551E9C">
              <w:rPr>
                <w:rFonts w:ascii="Times" w:eastAsia="Batang" w:hAnsi="Times"/>
                <w:lang w:val="en-GB"/>
              </w:rPr>
              <w:t>e.g., drift detection of output data</w:t>
            </w:r>
          </w:p>
          <w:p w14:paraId="70C0E8CC" w14:textId="77777777" w:rsidR="002B2F72" w:rsidRPr="00551E9C" w:rsidRDefault="002B2F72" w:rsidP="002B2F72">
            <w:pPr>
              <w:numPr>
                <w:ilvl w:val="3"/>
                <w:numId w:val="28"/>
              </w:numPr>
              <w:overflowPunct/>
              <w:spacing w:after="0"/>
              <w:jc w:val="left"/>
              <w:rPr>
                <w:rFonts w:ascii="Times" w:eastAsia="Batang" w:hAnsi="Times"/>
                <w:lang w:val="en-GB"/>
              </w:rPr>
            </w:pPr>
            <w:r w:rsidRPr="00551E9C">
              <w:rPr>
                <w:rFonts w:ascii="Times" w:eastAsia="Batang" w:hAnsi="Times"/>
                <w:lang w:val="en-GB"/>
              </w:rPr>
              <w:t>Monitoring based on applicable condition</w:t>
            </w:r>
          </w:p>
          <w:p w14:paraId="33AFC2DC" w14:textId="77777777" w:rsidR="002B2F72" w:rsidRPr="00551E9C" w:rsidRDefault="002B2F72" w:rsidP="002B2F72">
            <w:pPr>
              <w:overflowPunct/>
              <w:spacing w:after="0"/>
              <w:jc w:val="left"/>
              <w:rPr>
                <w:rFonts w:ascii="Times" w:hAnsi="Times"/>
                <w:lang w:val="en-GB"/>
              </w:rPr>
            </w:pPr>
            <w:r w:rsidRPr="00551E9C">
              <w:rPr>
                <w:rFonts w:ascii="Times" w:eastAsia="Batang" w:hAnsi="Times"/>
                <w:lang w:val="en-GB"/>
              </w:rPr>
              <w:t>Note: Model monitoring metric calculation may be done at NW or UE</w:t>
            </w:r>
          </w:p>
          <w:p w14:paraId="78D3495C" w14:textId="77777777" w:rsidR="002B2F72" w:rsidRPr="00551E9C" w:rsidRDefault="002B2F72" w:rsidP="002B2F72">
            <w:pPr>
              <w:overflowPunct/>
              <w:spacing w:after="0"/>
              <w:jc w:val="left"/>
              <w:rPr>
                <w:rFonts w:ascii="Times" w:eastAsia="等线" w:hAnsi="Times"/>
                <w:iCs/>
                <w:lang w:val="en-GB"/>
              </w:rPr>
            </w:pPr>
          </w:p>
          <w:p w14:paraId="5CB24DA6" w14:textId="77777777" w:rsidR="002B2F72" w:rsidRPr="00551E9C" w:rsidRDefault="002B2F72" w:rsidP="002B2F72">
            <w:pPr>
              <w:overflowPunct/>
              <w:spacing w:after="0"/>
              <w:jc w:val="left"/>
              <w:rPr>
                <w:rFonts w:ascii="Times" w:eastAsia="Batang" w:hAnsi="Times"/>
                <w:highlight w:val="green"/>
                <w:lang w:val="en-GB" w:eastAsia="en-US"/>
              </w:rPr>
            </w:pPr>
            <w:r w:rsidRPr="00551E9C">
              <w:rPr>
                <w:rFonts w:ascii="Times" w:eastAsia="Batang" w:hAnsi="Times"/>
                <w:highlight w:val="green"/>
                <w:lang w:val="en-GB" w:eastAsia="en-US"/>
              </w:rPr>
              <w:t>Agreement</w:t>
            </w:r>
          </w:p>
          <w:p w14:paraId="3F59C3A1" w14:textId="77777777" w:rsidR="002B2F72" w:rsidRPr="00551E9C" w:rsidRDefault="002B2F72" w:rsidP="002B2F72">
            <w:pPr>
              <w:overflowPunct/>
              <w:spacing w:after="0"/>
              <w:jc w:val="left"/>
              <w:rPr>
                <w:rFonts w:ascii="Times" w:eastAsia="Batang" w:hAnsi="Times"/>
                <w:lang w:val="en-GB" w:eastAsia="en-US"/>
              </w:rPr>
            </w:pPr>
            <w:r w:rsidRPr="00551E9C">
              <w:rPr>
                <w:rFonts w:ascii="Times" w:eastAsia="Batang" w:hAnsi="Times"/>
                <w:lang w:val="en-GB" w:eastAsia="en-US"/>
              </w:rPr>
              <w:t>Study performance monitoring approaches, considering the following model monitoring KPIs as general guidance</w:t>
            </w:r>
          </w:p>
          <w:p w14:paraId="71B2C7A9" w14:textId="77777777" w:rsidR="002B2F72" w:rsidRPr="00551E9C" w:rsidRDefault="002B2F72" w:rsidP="002B2F72">
            <w:pPr>
              <w:numPr>
                <w:ilvl w:val="2"/>
                <w:numId w:val="29"/>
              </w:numPr>
              <w:tabs>
                <w:tab w:val="left" w:pos="720"/>
                <w:tab w:val="left" w:pos="1440"/>
              </w:tabs>
              <w:overflowPunct/>
              <w:spacing w:after="0"/>
              <w:jc w:val="left"/>
              <w:rPr>
                <w:rFonts w:ascii="Times" w:eastAsia="Batang" w:hAnsi="Times"/>
                <w:lang w:val="en-GB" w:eastAsia="x-none"/>
              </w:rPr>
            </w:pPr>
            <w:r w:rsidRPr="00551E9C">
              <w:rPr>
                <w:rFonts w:ascii="Times" w:eastAsia="Batang" w:hAnsi="Times"/>
                <w:lang w:val="en-GB" w:eastAsia="x-none"/>
              </w:rPr>
              <w:t>Accuracy and relevance (i.e., how well does the given monitoring metric/methods reflect the model and system performance)</w:t>
            </w:r>
          </w:p>
          <w:p w14:paraId="72A285DE" w14:textId="77777777" w:rsidR="002B2F72" w:rsidRPr="00551E9C" w:rsidRDefault="002B2F72" w:rsidP="002B2F72">
            <w:pPr>
              <w:numPr>
                <w:ilvl w:val="2"/>
                <w:numId w:val="29"/>
              </w:numPr>
              <w:tabs>
                <w:tab w:val="left" w:pos="720"/>
                <w:tab w:val="left" w:pos="1440"/>
              </w:tabs>
              <w:overflowPunct/>
              <w:spacing w:after="0"/>
              <w:jc w:val="left"/>
              <w:rPr>
                <w:rFonts w:ascii="Times" w:eastAsia="Batang" w:hAnsi="Times"/>
                <w:lang w:val="en-GB" w:eastAsia="x-none"/>
              </w:rPr>
            </w:pPr>
            <w:r w:rsidRPr="00551E9C">
              <w:rPr>
                <w:rFonts w:ascii="Times" w:eastAsia="Batang" w:hAnsi="Times"/>
                <w:lang w:val="en-GB" w:eastAsia="x-none"/>
              </w:rPr>
              <w:t>Overhead (e.g., signaling overhead associated with model monitoring)</w:t>
            </w:r>
          </w:p>
          <w:p w14:paraId="5FF69001" w14:textId="77777777" w:rsidR="002B2F72" w:rsidRPr="00551E9C" w:rsidRDefault="002B2F72" w:rsidP="002B2F72">
            <w:pPr>
              <w:numPr>
                <w:ilvl w:val="2"/>
                <w:numId w:val="29"/>
              </w:numPr>
              <w:tabs>
                <w:tab w:val="left" w:pos="720"/>
                <w:tab w:val="left" w:pos="1440"/>
                <w:tab w:val="left" w:pos="2160"/>
              </w:tabs>
              <w:overflowPunct/>
              <w:spacing w:after="0"/>
              <w:jc w:val="left"/>
              <w:rPr>
                <w:rFonts w:ascii="Times" w:eastAsia="Batang" w:hAnsi="Times"/>
                <w:lang w:val="en-GB" w:eastAsia="x-none"/>
              </w:rPr>
            </w:pPr>
            <w:r w:rsidRPr="00551E9C">
              <w:rPr>
                <w:rFonts w:ascii="Times" w:eastAsia="Batang" w:hAnsi="Times"/>
                <w:lang w:val="en-GB" w:eastAsia="x-none"/>
              </w:rPr>
              <w:t>Complexity (e.g., computation and memory cost for model monitoring)</w:t>
            </w:r>
          </w:p>
          <w:p w14:paraId="10FF6808" w14:textId="77777777" w:rsidR="002B2F72" w:rsidRPr="00551E9C" w:rsidRDefault="002B2F72" w:rsidP="002B2F72">
            <w:pPr>
              <w:numPr>
                <w:ilvl w:val="2"/>
                <w:numId w:val="29"/>
              </w:numPr>
              <w:tabs>
                <w:tab w:val="left" w:pos="720"/>
                <w:tab w:val="left" w:pos="1440"/>
                <w:tab w:val="left" w:pos="2160"/>
              </w:tabs>
              <w:overflowPunct/>
              <w:spacing w:after="0"/>
              <w:jc w:val="left"/>
              <w:rPr>
                <w:rFonts w:ascii="Times" w:eastAsia="Batang" w:hAnsi="Times"/>
                <w:lang w:val="en-GB" w:eastAsia="x-none"/>
              </w:rPr>
            </w:pPr>
            <w:r w:rsidRPr="00551E9C">
              <w:rPr>
                <w:rFonts w:ascii="Times" w:eastAsia="Batang" w:hAnsi="Times"/>
                <w:lang w:val="en-GB" w:eastAsia="x-none"/>
              </w:rPr>
              <w:t>Latency (i.e., timeliness of monitoring result, from model failure to action, given the purpose of model monitoring)</w:t>
            </w:r>
          </w:p>
          <w:p w14:paraId="3146C370" w14:textId="77777777" w:rsidR="002B2F72" w:rsidRPr="00551E9C" w:rsidRDefault="002B2F72" w:rsidP="002B2F72">
            <w:pPr>
              <w:numPr>
                <w:ilvl w:val="2"/>
                <w:numId w:val="29"/>
              </w:numPr>
              <w:tabs>
                <w:tab w:val="left" w:pos="720"/>
                <w:tab w:val="left" w:pos="1440"/>
                <w:tab w:val="left" w:pos="2160"/>
              </w:tabs>
              <w:overflowPunct/>
              <w:spacing w:after="0"/>
              <w:jc w:val="left"/>
              <w:rPr>
                <w:rFonts w:ascii="Times" w:eastAsia="Batang" w:hAnsi="Times"/>
                <w:color w:val="FF0000"/>
                <w:lang w:val="en-GB" w:eastAsia="x-none"/>
              </w:rPr>
            </w:pPr>
            <w:r w:rsidRPr="00551E9C">
              <w:rPr>
                <w:rFonts w:ascii="Times" w:eastAsia="Batang" w:hAnsi="Times"/>
                <w:color w:val="FF0000"/>
                <w:lang w:val="en-GB" w:eastAsia="x-none"/>
              </w:rPr>
              <w:t>FFS: Power consumption</w:t>
            </w:r>
          </w:p>
          <w:p w14:paraId="02C472F0" w14:textId="77777777" w:rsidR="002B2F72" w:rsidRPr="00551E9C" w:rsidRDefault="002B2F72" w:rsidP="002B2F72">
            <w:pPr>
              <w:numPr>
                <w:ilvl w:val="2"/>
                <w:numId w:val="29"/>
              </w:numPr>
              <w:tabs>
                <w:tab w:val="left" w:pos="720"/>
                <w:tab w:val="left" w:pos="1440"/>
                <w:tab w:val="left" w:pos="2160"/>
              </w:tabs>
              <w:overflowPunct/>
              <w:spacing w:after="0"/>
              <w:jc w:val="left"/>
              <w:rPr>
                <w:rFonts w:ascii="Times" w:eastAsia="Batang" w:hAnsi="Times"/>
                <w:color w:val="FF0000"/>
                <w:lang w:val="en-GB" w:eastAsia="x-none"/>
              </w:rPr>
            </w:pPr>
            <w:r w:rsidRPr="00551E9C">
              <w:rPr>
                <w:rFonts w:ascii="Times" w:eastAsia="Batang" w:hAnsi="Times"/>
                <w:color w:val="FF0000"/>
                <w:lang w:val="en-GB" w:eastAsia="x-none"/>
              </w:rPr>
              <w:t>Other KPIs are not precluded.</w:t>
            </w:r>
          </w:p>
          <w:p w14:paraId="457A0D18" w14:textId="77777777" w:rsidR="002B2F72" w:rsidRPr="00551E9C" w:rsidRDefault="002B2F72" w:rsidP="002B2F72">
            <w:pPr>
              <w:tabs>
                <w:tab w:val="left" w:pos="720"/>
                <w:tab w:val="left" w:pos="1440"/>
                <w:tab w:val="left" w:pos="2160"/>
              </w:tabs>
              <w:overflowPunct/>
              <w:spacing w:after="0"/>
              <w:jc w:val="left"/>
              <w:rPr>
                <w:rFonts w:ascii="Times" w:eastAsia="Batang" w:hAnsi="Times"/>
                <w:color w:val="FF0000"/>
                <w:lang w:val="en-GB" w:eastAsia="en-US"/>
              </w:rPr>
            </w:pPr>
            <w:r w:rsidRPr="00551E9C">
              <w:rPr>
                <w:rFonts w:ascii="Times" w:eastAsia="Batang" w:hAnsi="Times"/>
                <w:color w:val="FF0000"/>
                <w:lang w:val="en-GB" w:eastAsia="en-US"/>
              </w:rPr>
              <w:t>Note: Relevant KPIs may vary across different model monitoring approaches.</w:t>
            </w:r>
          </w:p>
          <w:p w14:paraId="58328C07" w14:textId="514D5ADA" w:rsidR="002B2F72" w:rsidRPr="005E6EE0" w:rsidRDefault="002B2F72" w:rsidP="005E6EE0">
            <w:pPr>
              <w:tabs>
                <w:tab w:val="left" w:pos="720"/>
                <w:tab w:val="left" w:pos="1440"/>
                <w:tab w:val="left" w:pos="2160"/>
              </w:tabs>
              <w:overflowPunct/>
              <w:spacing w:after="0"/>
              <w:jc w:val="left"/>
              <w:rPr>
                <w:rFonts w:ascii="Times" w:eastAsia="Batang" w:hAnsi="Times"/>
                <w:color w:val="0070C0"/>
                <w:lang w:val="en-GB" w:eastAsia="en-US"/>
              </w:rPr>
            </w:pPr>
            <w:r w:rsidRPr="00551E9C">
              <w:rPr>
                <w:rFonts w:ascii="Times" w:eastAsia="Batang" w:hAnsi="Times"/>
                <w:color w:val="0070C0"/>
                <w:lang w:val="en-GB" w:eastAsia="en-US"/>
              </w:rPr>
              <w:t>FFS: Discussion of KPIs for other LCM procedures</w:t>
            </w:r>
          </w:p>
        </w:tc>
      </w:tr>
    </w:tbl>
    <w:p w14:paraId="31186552" w14:textId="77777777" w:rsidR="00A7463B" w:rsidRDefault="00A7463B" w:rsidP="007E02F9"/>
    <w:p w14:paraId="22A9CE88" w14:textId="1CEF93E6" w:rsidR="00551E9C" w:rsidRDefault="007E02F9" w:rsidP="007E02F9">
      <w:r>
        <w:t xml:space="preserve">Basically, four categories of monitoring methods have been given, including 1) </w:t>
      </w:r>
      <w:r w:rsidRPr="007E02F9">
        <w:t>Monitoring based on inference accuracy</w:t>
      </w:r>
      <w:r>
        <w:t>, i.e., intermediate KPIs as monitoring metrics (e.g., SGCS)</w:t>
      </w:r>
      <w:r>
        <w:rPr>
          <w:rFonts w:hint="eastAsia"/>
        </w:rPr>
        <w:t>;</w:t>
      </w:r>
      <w:r>
        <w:t xml:space="preserve"> 2)</w:t>
      </w:r>
      <w:r w:rsidR="005A65B2">
        <w:t xml:space="preserve"> </w:t>
      </w:r>
      <w:r w:rsidR="005A65B2" w:rsidRPr="005A65B2">
        <w:t>Monitoring based on system performance</w:t>
      </w:r>
      <w:r w:rsidR="005A65B2">
        <w:t>, i.e., e</w:t>
      </w:r>
      <w:r>
        <w:t>ventual KPIs</w:t>
      </w:r>
      <w:r w:rsidR="005A65B2">
        <w:t xml:space="preserve"> as monitoring metrics</w:t>
      </w:r>
      <w:r>
        <w:t xml:space="preserve"> (e.g., Throughput, hypothetical BLER, BLER, NACK/ACK);</w:t>
      </w:r>
      <w:r>
        <w:rPr>
          <w:rFonts w:hint="eastAsia"/>
        </w:rPr>
        <w:t xml:space="preserve"> </w:t>
      </w:r>
      <w:r>
        <w:t>3) Legacy CSI based monitoring: schemes using additional legacy CSI reporting</w:t>
      </w:r>
      <w:r w:rsidR="005A65B2">
        <w:t>, which seems dedicated for CSI compression and not mentioned in 9.2.1 agreement</w:t>
      </w:r>
      <w:r>
        <w:rPr>
          <w:rFonts w:hint="eastAsia"/>
        </w:rPr>
        <w:t>;</w:t>
      </w:r>
      <w:r>
        <w:t xml:space="preserve"> 4) Other monitoring solutions, at least including </w:t>
      </w:r>
      <w:r w:rsidR="005A65B2">
        <w:t>(input and/or output) data distribution</w:t>
      </w:r>
      <w:r w:rsidR="005A65B2" w:rsidRPr="005A65B2">
        <w:t xml:space="preserve"> based monitoring</w:t>
      </w:r>
      <w:r w:rsidR="005A65B2">
        <w:t xml:space="preserve"> or applicable condition based monitoring. </w:t>
      </w:r>
      <w:r w:rsidR="00290A04">
        <w:t>We will discuss the above options item by item.</w:t>
      </w:r>
    </w:p>
    <w:p w14:paraId="021DEAD6" w14:textId="702B32F4" w:rsidR="00EE0F56" w:rsidRDefault="00290A04" w:rsidP="007E02F9">
      <w:r w:rsidRPr="00DB0075">
        <w:rPr>
          <w:rFonts w:hint="eastAsia"/>
          <w:b/>
        </w:rPr>
        <w:t>1</w:t>
      </w:r>
      <w:r w:rsidRPr="00DB0075">
        <w:rPr>
          <w:b/>
        </w:rPr>
        <w:t>) Monitoring based on inference accuracy</w:t>
      </w:r>
      <w:r w:rsidR="00DB0075" w:rsidRPr="00DB0075">
        <w:rPr>
          <w:rFonts w:hint="eastAsia"/>
          <w:b/>
        </w:rPr>
        <w:t>:</w:t>
      </w:r>
      <w:r w:rsidR="00DB0075">
        <w:t xml:space="preserve"> </w:t>
      </w:r>
      <w:r w:rsidR="00E30A10">
        <w:rPr>
          <w:rFonts w:hint="eastAsia"/>
        </w:rPr>
        <w:t>F</w:t>
      </w:r>
      <w:r w:rsidR="00E30A10">
        <w:t xml:space="preserve">or CSI compression, it has been agreed in 9.2.2.1 that SGCS between </w:t>
      </w:r>
      <w:r w:rsidR="004623E3">
        <w:t>reconstructed</w:t>
      </w:r>
      <w:r w:rsidR="00E30A10">
        <w:t xml:space="preserve"> CSI and target CSI would serve as </w:t>
      </w:r>
      <w:r w:rsidR="004623E3">
        <w:t xml:space="preserve">one of </w:t>
      </w:r>
      <w:r w:rsidR="00E30A10">
        <w:t>the basic</w:t>
      </w:r>
      <w:r w:rsidR="004623E3">
        <w:t xml:space="preserve"> KPIs for</w:t>
      </w:r>
      <w:r w:rsidR="00E30A10">
        <w:t xml:space="preserve"> </w:t>
      </w:r>
      <w:r w:rsidR="00652B2E">
        <w:t xml:space="preserve">model inference accuracy, which means </w:t>
      </w:r>
      <w:r w:rsidR="00767927">
        <w:t xml:space="preserve">that </w:t>
      </w:r>
      <w:r w:rsidR="00652B2E">
        <w:t xml:space="preserve">directly measuring SGCS could be a baseline monitoring method. Note that other intermediate performance KPIs for CSI compression are </w:t>
      </w:r>
      <w:r w:rsidR="00767927">
        <w:t>not precluded</w:t>
      </w:r>
      <w:r w:rsidR="00652B2E">
        <w:t xml:space="preserve">. Once some other KPIs are agreed to be optional choices, they are also able to replace SGCS </w:t>
      </w:r>
      <w:r w:rsidR="00767927">
        <w:t>in</w:t>
      </w:r>
      <w:r w:rsidR="00652B2E">
        <w:t xml:space="preserve"> performance monitoring</w:t>
      </w:r>
      <w:r w:rsidR="00767927">
        <w:t xml:space="preserve"> for CSI compression</w:t>
      </w:r>
      <w:r w:rsidR="00652B2E">
        <w:t xml:space="preserve">. </w:t>
      </w:r>
    </w:p>
    <w:p w14:paraId="20B1E38F" w14:textId="76A7ED9A" w:rsidR="00290A04" w:rsidRDefault="00652B2E" w:rsidP="007E02F9">
      <w:r>
        <w:t xml:space="preserve">However, </w:t>
      </w:r>
      <w:r w:rsidR="00D374AF">
        <w:t>it is not that convenient for NW or UE to compute the intermediate KPIs</w:t>
      </w:r>
      <w:r w:rsidR="005A618A">
        <w:t xml:space="preserve"> such as SGCS</w:t>
      </w:r>
      <w:r w:rsidR="00D374AF">
        <w:t xml:space="preserve"> </w:t>
      </w:r>
      <w:r w:rsidR="001917B1">
        <w:t>in</w:t>
      </w:r>
      <w:r w:rsidR="00D374AF">
        <w:t xml:space="preserve"> CSI compression. </w:t>
      </w:r>
      <w:r w:rsidR="00CB3DFD">
        <w:t>For UE side computation</w:t>
      </w:r>
      <w:r w:rsidR="00D374AF">
        <w:t xml:space="preserve">, </w:t>
      </w:r>
      <w:r w:rsidR="00CB3DFD">
        <w:t xml:space="preserve">label data is usually available but the </w:t>
      </w:r>
      <w:r w:rsidR="006447B3">
        <w:t xml:space="preserve">inference result is missing since </w:t>
      </w:r>
      <w:r w:rsidR="00CB3DFD">
        <w:t xml:space="preserve">CSI reconstruction part </w:t>
      </w:r>
      <w:r w:rsidR="006447B3">
        <w:t>may not</w:t>
      </w:r>
      <w:r w:rsidR="00CB3DFD">
        <w:t xml:space="preserve"> be </w:t>
      </w:r>
      <w:r w:rsidR="006447B3">
        <w:t>available at UE side</w:t>
      </w:r>
      <w:r w:rsidR="00CB3DFD">
        <w:t xml:space="preserve"> in some training collaborations</w:t>
      </w:r>
      <w:r w:rsidR="00AC462B">
        <w:t>,</w:t>
      </w:r>
      <w:r w:rsidR="00CB3DFD">
        <w:t xml:space="preserve"> such as type1 with models trained at NW side, type2, and type3 with NW </w:t>
      </w:r>
      <w:r w:rsidR="0043303E">
        <w:t xml:space="preserve">side </w:t>
      </w:r>
      <w:r w:rsidR="00CB3DFD">
        <w:t xml:space="preserve">first training. </w:t>
      </w:r>
      <w:r w:rsidR="0043303E">
        <w:t xml:space="preserve">For NW side computation, </w:t>
      </w:r>
      <w:r w:rsidR="003D2707">
        <w:t>inference result is usually available based on regular or potentially event-triggered CSI feedback</w:t>
      </w:r>
      <w:r w:rsidR="00C12C41">
        <w:t>,</w:t>
      </w:r>
      <w:r w:rsidR="003D2707">
        <w:t xml:space="preserve"> but </w:t>
      </w:r>
      <w:r w:rsidR="0043303E">
        <w:t xml:space="preserve">label data is </w:t>
      </w:r>
      <w:r w:rsidR="003D2707">
        <w:t xml:space="preserve">always </w:t>
      </w:r>
      <w:r w:rsidR="0043303E">
        <w:t xml:space="preserve">missing. </w:t>
      </w:r>
      <w:r w:rsidR="00FA3023">
        <w:t xml:space="preserve">Therefore, </w:t>
      </w:r>
      <w:r w:rsidR="00F10E5A">
        <w:t xml:space="preserve">basic solutions </w:t>
      </w:r>
      <w:r w:rsidR="007D7130">
        <w:t xml:space="preserve">to </w:t>
      </w:r>
      <w:r w:rsidR="008A7699">
        <w:t>enable the computation of intermediate KPIs at single side</w:t>
      </w:r>
      <w:r w:rsidR="007D7130">
        <w:t xml:space="preserve"> </w:t>
      </w:r>
      <w:r w:rsidR="00FA3023">
        <w:t>include</w:t>
      </w:r>
      <w:r w:rsidR="008A7699">
        <w:t>: 1)</w:t>
      </w:r>
      <w:r w:rsidR="007D7130">
        <w:t xml:space="preserve"> </w:t>
      </w:r>
      <w:r w:rsidR="00FA3023">
        <w:t xml:space="preserve">additional </w:t>
      </w:r>
      <w:r w:rsidR="0014185F">
        <w:t>feedback of high accuracy CSI measurements f</w:t>
      </w:r>
      <w:r w:rsidR="0014185F">
        <w:rPr>
          <w:rFonts w:hint="eastAsia"/>
        </w:rPr>
        <w:t>rom</w:t>
      </w:r>
      <w:r w:rsidR="0014185F">
        <w:t xml:space="preserve"> UE to NW to serve as the labels of intermediate KPIs</w:t>
      </w:r>
      <w:r w:rsidR="008A7699">
        <w:t xml:space="preserve">; 2) </w:t>
      </w:r>
      <w:r w:rsidR="0014185F">
        <w:t xml:space="preserve">sending the reconstructed CSI from NW to UEs to serve the inference result </w:t>
      </w:r>
      <w:r w:rsidR="00FA3023">
        <w:t>for</w:t>
      </w:r>
      <w:r w:rsidR="0014185F">
        <w:t xml:space="preserve"> intermediate KPIs. </w:t>
      </w:r>
      <w:r w:rsidR="002F78D3">
        <w:t xml:space="preserve">For the above two choices, we believe </w:t>
      </w:r>
      <w:r w:rsidR="00C9332F">
        <w:t xml:space="preserve">the former </w:t>
      </w:r>
      <w:r w:rsidR="002F78D3">
        <w:t>one is more practical</w:t>
      </w:r>
      <w:r w:rsidR="005D22C1">
        <w:t xml:space="preserve"> when NW makes </w:t>
      </w:r>
      <w:r w:rsidR="00444AF9">
        <w:t xml:space="preserve">monitoring </w:t>
      </w:r>
      <w:r w:rsidR="005D22C1">
        <w:t>decisions</w:t>
      </w:r>
      <w:r w:rsidR="002F78D3">
        <w:t xml:space="preserve"> because it only involves one reporting procedure over the air while the latter one involves at least two procedures over the air (one for sending the reconstruction CSI and one for reporting the </w:t>
      </w:r>
      <w:r w:rsidR="005D22C1">
        <w:t>computed KPIs</w:t>
      </w:r>
      <w:r w:rsidR="002F78D3">
        <w:t>)</w:t>
      </w:r>
      <w:r w:rsidR="005D22C1">
        <w:t xml:space="preserve">. Correspondingly, when UE makes decisions, the latter one is better for similar reasons. </w:t>
      </w:r>
      <w:r w:rsidR="00833E0A">
        <w:t xml:space="preserve">Further details such as the method, format, and overhead of </w:t>
      </w:r>
      <w:r w:rsidR="00833E0A">
        <w:lastRenderedPageBreak/>
        <w:t>feedbacking high accuracy CSI measurements (</w:t>
      </w:r>
      <w:r w:rsidR="00FD3CD7">
        <w:t xml:space="preserve">e.g., </w:t>
      </w:r>
      <w:r w:rsidR="00833E0A">
        <w:t>whether using (enhanced) legacy codebook) will need more discussions</w:t>
      </w:r>
      <w:r w:rsidR="00BC14E3">
        <w:t xml:space="preserve"> and evaluations</w:t>
      </w:r>
      <w:r w:rsidR="00833E0A">
        <w:t xml:space="preserve">. </w:t>
      </w:r>
    </w:p>
    <w:p w14:paraId="65D0A140" w14:textId="4F4B6111" w:rsidR="00FA3959" w:rsidRPr="00071194" w:rsidRDefault="000B790A" w:rsidP="00071194">
      <w:pPr>
        <w:pStyle w:val="af2"/>
        <w:numPr>
          <w:ilvl w:val="0"/>
          <w:numId w:val="39"/>
        </w:numPr>
        <w:ind w:left="1134" w:firstLineChars="0" w:hanging="1134"/>
        <w:rPr>
          <w:b/>
          <w:szCs w:val="20"/>
        </w:rPr>
      </w:pPr>
      <w:r w:rsidRPr="00071194">
        <w:rPr>
          <w:rFonts w:ascii="Times New Roman" w:eastAsiaTheme="minorEastAsia" w:hAnsi="Times New Roman"/>
          <w:b/>
          <w:kern w:val="0"/>
          <w:sz w:val="20"/>
          <w:szCs w:val="20"/>
        </w:rPr>
        <w:t xml:space="preserve">Study </w:t>
      </w:r>
      <w:r w:rsidR="00BE558A" w:rsidRPr="00071194">
        <w:rPr>
          <w:rFonts w:ascii="Times New Roman" w:eastAsiaTheme="minorEastAsia" w:hAnsi="Times New Roman"/>
          <w:b/>
          <w:kern w:val="0"/>
          <w:sz w:val="20"/>
          <w:szCs w:val="20"/>
        </w:rPr>
        <w:t>method, format, a</w:t>
      </w:r>
      <w:bookmarkStart w:id="6" w:name="_GoBack"/>
      <w:bookmarkEnd w:id="6"/>
      <w:r w:rsidR="00BE558A" w:rsidRPr="00071194">
        <w:rPr>
          <w:rFonts w:ascii="Times New Roman" w:eastAsiaTheme="minorEastAsia" w:hAnsi="Times New Roman"/>
          <w:b/>
          <w:kern w:val="0"/>
          <w:sz w:val="20"/>
          <w:szCs w:val="20"/>
        </w:rPr>
        <w:t>nd overhead of</w:t>
      </w:r>
      <w:r w:rsidR="00BE558A" w:rsidRPr="00071194" w:rsidDel="00BE558A">
        <w:rPr>
          <w:rFonts w:ascii="Times New Roman" w:eastAsiaTheme="minorEastAsia" w:hAnsi="Times New Roman"/>
          <w:b/>
          <w:kern w:val="0"/>
          <w:sz w:val="20"/>
          <w:szCs w:val="20"/>
        </w:rPr>
        <w:t xml:space="preserve"> </w:t>
      </w:r>
      <w:r w:rsidR="00395B76" w:rsidRPr="00071194">
        <w:rPr>
          <w:rFonts w:ascii="Times New Roman" w:eastAsiaTheme="minorEastAsia" w:hAnsi="Times New Roman"/>
          <w:b/>
          <w:kern w:val="0"/>
          <w:sz w:val="20"/>
          <w:szCs w:val="20"/>
        </w:rPr>
        <w:t xml:space="preserve">reporting high accuracy </w:t>
      </w:r>
      <w:r w:rsidR="00D92EEC" w:rsidRPr="00071194">
        <w:rPr>
          <w:rFonts w:ascii="Times New Roman" w:eastAsiaTheme="minorEastAsia" w:hAnsi="Times New Roman"/>
          <w:b/>
          <w:kern w:val="0"/>
          <w:sz w:val="20"/>
          <w:szCs w:val="20"/>
        </w:rPr>
        <w:t>CSI measurements</w:t>
      </w:r>
      <w:r w:rsidR="00BE558A" w:rsidRPr="00071194">
        <w:rPr>
          <w:rFonts w:ascii="Times New Roman" w:eastAsiaTheme="minorEastAsia" w:hAnsi="Times New Roman"/>
          <w:b/>
          <w:kern w:val="0"/>
          <w:sz w:val="20"/>
          <w:szCs w:val="20"/>
        </w:rPr>
        <w:t xml:space="preserve"> from UE to network</w:t>
      </w:r>
      <w:r w:rsidR="00D92EEC" w:rsidRPr="00071194">
        <w:rPr>
          <w:rFonts w:ascii="Times New Roman" w:eastAsiaTheme="minorEastAsia" w:hAnsi="Times New Roman"/>
          <w:b/>
          <w:kern w:val="0"/>
          <w:sz w:val="20"/>
          <w:szCs w:val="20"/>
        </w:rPr>
        <w:t xml:space="preserve"> for performance monitoring in CSI compression.</w:t>
      </w:r>
    </w:p>
    <w:p w14:paraId="2C3E7799" w14:textId="2FC573C1" w:rsidR="0073721E" w:rsidRDefault="00BA163A" w:rsidP="0073721E">
      <w:pPr>
        <w:jc w:val="center"/>
      </w:pPr>
      <w:r>
        <w:rPr>
          <w:noProof/>
        </w:rPr>
        <w:drawing>
          <wp:inline distT="0" distB="0" distL="0" distR="0" wp14:anchorId="535BE8D7" wp14:editId="0E56B75F">
            <wp:extent cx="4153360" cy="31456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85682" cy="3170092"/>
                    </a:xfrm>
                    <a:prstGeom prst="rect">
                      <a:avLst/>
                    </a:prstGeom>
                  </pic:spPr>
                </pic:pic>
              </a:graphicData>
            </a:graphic>
          </wp:inline>
        </w:drawing>
      </w:r>
    </w:p>
    <w:p w14:paraId="44F68E73" w14:textId="694F532E" w:rsidR="00BA163A" w:rsidRDefault="00BA163A" w:rsidP="0073721E">
      <w:pPr>
        <w:jc w:val="center"/>
      </w:pPr>
      <w:r>
        <w:rPr>
          <w:rFonts w:hint="eastAsia"/>
        </w:rPr>
        <w:t>F</w:t>
      </w:r>
      <w:r>
        <w:t>ig</w:t>
      </w:r>
      <w:r w:rsidR="00FE42C2">
        <w:t>.</w:t>
      </w:r>
      <w:r>
        <w:t xml:space="preserve"> </w:t>
      </w:r>
      <w:r w:rsidR="004C459D">
        <w:t>1</w:t>
      </w:r>
      <w:r>
        <w:t xml:space="preserve">. </w:t>
      </w:r>
      <w:r w:rsidR="00F1666F">
        <w:t xml:space="preserve">SGCS </w:t>
      </w:r>
      <w:r>
        <w:t>Comparison between proxy model result and original model result on 100 test samples.</w:t>
      </w:r>
    </w:p>
    <w:p w14:paraId="064080EF" w14:textId="08E1C536" w:rsidR="00E20949" w:rsidRDefault="00C636D5" w:rsidP="007E02F9">
      <w:r>
        <w:t>In addition to</w:t>
      </w:r>
      <w:r w:rsidR="0081141F">
        <w:t xml:space="preserve"> sharing CSI data between NW and UE, we propose another framework for intermediate KPI based performance monitoring</w:t>
      </w:r>
      <w:r w:rsidR="009377BE">
        <w:t xml:space="preserve"> for CSI compression</w:t>
      </w:r>
      <w:r w:rsidR="0081141F">
        <w:t>, which relies on a spec</w:t>
      </w:r>
      <w:r w:rsidR="00F51C49">
        <w:t>ial</w:t>
      </w:r>
      <w:r w:rsidR="0081141F">
        <w:t xml:space="preserve"> kind of “proxy” models. </w:t>
      </w:r>
      <w:r w:rsidR="004A66AF">
        <w:t>Proxy models are trained to mimic</w:t>
      </w:r>
      <w:r w:rsidR="00F51C49">
        <w:t xml:space="preserve"> the</w:t>
      </w:r>
      <w:r w:rsidR="004A66AF">
        <w:t xml:space="preserve"> actual models</w:t>
      </w:r>
      <w:r w:rsidR="00093C31">
        <w:t xml:space="preserve"> (e.g., the actual CSI reconstruction model)</w:t>
      </w:r>
      <w:r w:rsidR="004A66AF">
        <w:t xml:space="preserve"> but with much simpler structure and fewer parameters such as one or two small fully</w:t>
      </w:r>
      <w:r w:rsidR="00546805">
        <w:t>-</w:t>
      </w:r>
      <w:r w:rsidR="004A66AF">
        <w:t xml:space="preserve">connected layers. </w:t>
      </w:r>
      <w:r w:rsidR="00F979D5">
        <w:t xml:space="preserve">Therefore, the transferring of proxy models is much easier with less concerns on overhead, model proprietary, and model compatibility issues. </w:t>
      </w:r>
      <w:r w:rsidR="00093C31">
        <w:t xml:space="preserve">As proxy models are much simpler than the actual models, it is challenging </w:t>
      </w:r>
      <w:r w:rsidR="00753DCC">
        <w:t>for them to achieve the performance of the actual models</w:t>
      </w:r>
      <w:r w:rsidR="00546805">
        <w:t>, which, h</w:t>
      </w:r>
      <w:r w:rsidR="00753DCC">
        <w:t xml:space="preserve">owever, </w:t>
      </w:r>
      <w:r w:rsidR="00546805">
        <w:t>does</w:t>
      </w:r>
      <w:r w:rsidR="00753DCC">
        <w:t xml:space="preserve"> not affect performance monitoring based on them, since we can project the performance of proxy models back to the actual ones. For example, </w:t>
      </w:r>
      <w:r w:rsidR="0044538A">
        <w:rPr>
          <w:rFonts w:hint="eastAsia"/>
        </w:rPr>
        <w:t>w</w:t>
      </w:r>
      <w:r w:rsidR="0044538A">
        <w:t xml:space="preserve">e can train a proxy model to achieve </w:t>
      </w:r>
      <w:r w:rsidR="0044538A">
        <w:rPr>
          <w:rFonts w:hint="eastAsia"/>
        </w:rPr>
        <w:t>a</w:t>
      </w:r>
      <w:r w:rsidR="0044538A">
        <w:t xml:space="preserve"> “drifting” SGCS of the actual one. By “drifting”, we mean that the </w:t>
      </w:r>
      <w:r w:rsidR="001221FC">
        <w:t xml:space="preserve">gap between </w:t>
      </w:r>
      <w:r w:rsidR="0044538A">
        <w:t>SGCS of proxy model and actual model</w:t>
      </w:r>
      <w:r w:rsidR="001221FC">
        <w:t xml:space="preserve"> remains constant over all samples. In</w:t>
      </w:r>
      <w:r w:rsidR="00753DCC">
        <w:t xml:space="preserve"> </w:t>
      </w:r>
      <w:r w:rsidR="00FE42C2">
        <w:t>F</w:t>
      </w:r>
      <w:r w:rsidR="00753DCC">
        <w:t>ig</w:t>
      </w:r>
      <w:r w:rsidR="00FE42C2">
        <w:t>.</w:t>
      </w:r>
      <w:r w:rsidR="00753DCC">
        <w:t xml:space="preserve"> </w:t>
      </w:r>
      <w:r w:rsidR="004C459D">
        <w:t>1</w:t>
      </w:r>
      <w:r w:rsidR="001221FC">
        <w:t>, we plot the results on 100 CSI samples, where the curve for proxy model result can be seen as a drifted version for the actual model. Based on the proxy model presented in Fig</w:t>
      </w:r>
      <w:r w:rsidR="00FE42C2">
        <w:t>.</w:t>
      </w:r>
      <w:r w:rsidR="001221FC">
        <w:t xml:space="preserve"> </w:t>
      </w:r>
      <w:r w:rsidR="00EE7F42">
        <w:t>1</w:t>
      </w:r>
      <w:r w:rsidR="001221FC">
        <w:t>, we can infer the SGCS performance for the actual model by</w:t>
      </w:r>
      <w:r w:rsidR="001221FC" w:rsidRPr="001221FC">
        <w:t xml:space="preserve"> </w:t>
      </w:r>
      <w:r w:rsidR="001221FC">
        <w:t>simply adding a constant bias on the SGCS for proxy model</w:t>
      </w:r>
      <w:r w:rsidR="00E2650C">
        <w:t>, which enables the computation of intermediate KPI at UE side without disclosing the actual CSI reconstruction model.</w:t>
      </w:r>
      <w:r w:rsidR="007E3CD1">
        <w:t xml:space="preserve"> </w:t>
      </w:r>
      <w:r w:rsidR="00A7052D">
        <w:t xml:space="preserve">We </w:t>
      </w:r>
      <w:r w:rsidR="007E3CD1">
        <w:t>believe</w:t>
      </w:r>
      <w:r w:rsidR="00A7052D">
        <w:t xml:space="preserve"> that t</w:t>
      </w:r>
      <w:r w:rsidR="00D155BA">
        <w:t xml:space="preserve">he most promising advantage of performance monitoring via proxy models is to reduce overhead of sharing CSI over the air, as the dimension of intermediate KPIs is very small and proxy models are simpler and not needed to be shared or updated </w:t>
      </w:r>
      <w:r w:rsidR="00D8463C">
        <w:t xml:space="preserve">very </w:t>
      </w:r>
      <w:r w:rsidR="00D155BA">
        <w:t xml:space="preserve">frequently. </w:t>
      </w:r>
      <w:r w:rsidR="00F53051">
        <w:t>Therefore, we propose to study the feasibility and potential specification impacts of performance monitoring based on proxy models for CSI compression.</w:t>
      </w:r>
      <w:r w:rsidR="00D155BA">
        <w:t xml:space="preserve"> </w:t>
      </w:r>
    </w:p>
    <w:p w14:paraId="08400468" w14:textId="6C4940A9" w:rsidR="00EF048D" w:rsidRPr="00071194" w:rsidRDefault="002F5B37" w:rsidP="00071194">
      <w:pPr>
        <w:pStyle w:val="af2"/>
        <w:numPr>
          <w:ilvl w:val="0"/>
          <w:numId w:val="39"/>
        </w:numPr>
        <w:ind w:left="1134" w:firstLineChars="0" w:hanging="1134"/>
        <w:rPr>
          <w:b/>
          <w:szCs w:val="20"/>
        </w:rPr>
      </w:pPr>
      <w:r w:rsidRPr="00071194">
        <w:rPr>
          <w:rFonts w:ascii="Times New Roman" w:eastAsiaTheme="minorEastAsia" w:hAnsi="Times New Roman"/>
          <w:b/>
          <w:kern w:val="0"/>
          <w:sz w:val="20"/>
          <w:szCs w:val="20"/>
        </w:rPr>
        <w:t>Study the feasibility and potential specification impacts of performance monitoring based on proxy models for CSI compression.</w:t>
      </w:r>
    </w:p>
    <w:p w14:paraId="1B652E45" w14:textId="77777777" w:rsidR="00FA3959" w:rsidRDefault="00FA3959" w:rsidP="007E02F9"/>
    <w:p w14:paraId="70482409" w14:textId="5A42C5F3" w:rsidR="002911BF" w:rsidRDefault="00AD0757" w:rsidP="007E02F9">
      <w:r w:rsidRPr="00DB0075">
        <w:rPr>
          <w:rFonts w:hint="eastAsia"/>
          <w:b/>
        </w:rPr>
        <w:t>2</w:t>
      </w:r>
      <w:r w:rsidRPr="00DB0075">
        <w:rPr>
          <w:b/>
        </w:rPr>
        <w:t xml:space="preserve">) </w:t>
      </w:r>
      <w:r w:rsidR="00650B66" w:rsidRPr="00DB0075">
        <w:rPr>
          <w:b/>
        </w:rPr>
        <w:t>Monitoring based on system performance</w:t>
      </w:r>
      <w:r w:rsidR="00DB0075" w:rsidRPr="00DB0075">
        <w:rPr>
          <w:rFonts w:hint="eastAsia"/>
          <w:b/>
        </w:rPr>
        <w:t>:</w:t>
      </w:r>
      <w:r w:rsidR="00DB0075">
        <w:t xml:space="preserve"> </w:t>
      </w:r>
      <w:r w:rsidR="007468E8">
        <w:rPr>
          <w:rFonts w:hint="eastAsia"/>
        </w:rPr>
        <w:t>S</w:t>
      </w:r>
      <w:r w:rsidR="007468E8">
        <w:t>ystem performance KPIs can</w:t>
      </w:r>
      <w:r w:rsidR="00B12FF3">
        <w:t xml:space="preserve"> also</w:t>
      </w:r>
      <w:r w:rsidR="007468E8">
        <w:t xml:space="preserve"> be used to monitor the performance of CSI compression models</w:t>
      </w:r>
      <w:r w:rsidR="00443A27">
        <w:t xml:space="preserve">. Typical system performance KPIs include throughput, </w:t>
      </w:r>
      <w:r w:rsidR="00DC25C4">
        <w:t xml:space="preserve">BLER, </w:t>
      </w:r>
      <w:r w:rsidR="00443A27">
        <w:t xml:space="preserve">hypothetical BLER, NACK/ACK, etc. </w:t>
      </w:r>
      <w:r w:rsidR="00E74491">
        <w:t>Conventionally</w:t>
      </w:r>
      <w:r w:rsidR="009969E5">
        <w:t xml:space="preserve">, throughput and BLER are calculated at NW side, while NACK/ACK is determined after CRC at UE side and will be reported to NW. </w:t>
      </w:r>
      <w:r w:rsidR="008216F5">
        <w:rPr>
          <w:rFonts w:hint="eastAsia"/>
        </w:rPr>
        <w:t>B</w:t>
      </w:r>
      <w:r w:rsidR="008216F5">
        <w:t>y monitoring instantaneous or averaged system performance KPIs</w:t>
      </w:r>
      <w:r w:rsidR="00F3450B">
        <w:t xml:space="preserve"> and comparing them with historical results</w:t>
      </w:r>
      <w:r w:rsidR="008216F5">
        <w:t>, NW or UE could infer whether the current AI/ML model is outdated or not</w:t>
      </w:r>
      <w:r w:rsidR="00192E54">
        <w:t>, which could avoid the overhead of sharing CSI measurements or any models</w:t>
      </w:r>
      <w:r w:rsidR="008216F5">
        <w:t xml:space="preserve">. </w:t>
      </w:r>
    </w:p>
    <w:p w14:paraId="665F33F0" w14:textId="5F0E61EF" w:rsidR="00580A1B" w:rsidRDefault="00192E54" w:rsidP="007E02F9">
      <w:r>
        <w:t>However, c</w:t>
      </w:r>
      <w:r w:rsidR="00344222">
        <w:t>ompared with intermediate KPIs, s</w:t>
      </w:r>
      <w:r w:rsidR="00FB328F">
        <w:t xml:space="preserve">ystem performance KPIs </w:t>
      </w:r>
      <w:r w:rsidR="00344222">
        <w:t>are</w:t>
      </w:r>
      <w:r w:rsidR="00FB328F">
        <w:t xml:space="preserve"> usually affected by </w:t>
      </w:r>
      <w:r w:rsidR="00344222">
        <w:t>more</w:t>
      </w:r>
      <w:r w:rsidR="00FB328F">
        <w:t xml:space="preserve"> factors, such as user </w:t>
      </w:r>
      <w:r w:rsidR="00344222">
        <w:t>distribution</w:t>
      </w:r>
      <w:r w:rsidR="00FB328F">
        <w:t xml:space="preserve">, </w:t>
      </w:r>
      <w:r w:rsidR="00344222">
        <w:t xml:space="preserve">inter-cell interference, </w:t>
      </w:r>
      <w:r w:rsidR="00FB328F">
        <w:t>scheduling strategies</w:t>
      </w:r>
      <w:r w:rsidR="00344222">
        <w:t xml:space="preserve">, </w:t>
      </w:r>
      <w:r w:rsidR="00FB328F">
        <w:t>etc.</w:t>
      </w:r>
      <w:r w:rsidR="00344222">
        <w:t>, indicating that it is more difficult to judge whether an observed system performance degradation is caused by an outdated CSI compression model</w:t>
      </w:r>
      <w:r w:rsidR="001F7324">
        <w:t xml:space="preserve"> or some other reasons</w:t>
      </w:r>
      <w:r w:rsidR="00344222">
        <w:t xml:space="preserve">. </w:t>
      </w:r>
      <w:r w:rsidR="004D724E">
        <w:t xml:space="preserve">In addition, </w:t>
      </w:r>
      <w:r w:rsidR="00B21AB1">
        <w:t xml:space="preserve">fluctuations of system performance KPIs are usually severer than those </w:t>
      </w:r>
      <w:r w:rsidR="00334C8E">
        <w:t>for</w:t>
      </w:r>
      <w:r w:rsidR="00B21AB1">
        <w:t xml:space="preserve"> intermediate KPIs</w:t>
      </w:r>
      <w:r>
        <w:t xml:space="preserve"> due to various time-varying factors</w:t>
      </w:r>
      <w:r w:rsidR="00334C8E">
        <w:t>.</w:t>
      </w:r>
      <w:r w:rsidR="00F462CF">
        <w:t xml:space="preserve"> </w:t>
      </w:r>
      <w:r w:rsidR="00334C8E">
        <w:t xml:space="preserve">Therefore, a longer time window is usually considered </w:t>
      </w:r>
      <w:r w:rsidR="00F462CF">
        <w:t>to guarantee a stable result, which may increase the latency of such kind of monitoring methods.</w:t>
      </w:r>
    </w:p>
    <w:p w14:paraId="67CEEBFC" w14:textId="7AB68ACB" w:rsidR="00EF048D" w:rsidRPr="00071194" w:rsidRDefault="004267E3" w:rsidP="00071194">
      <w:pPr>
        <w:pStyle w:val="af2"/>
        <w:numPr>
          <w:ilvl w:val="0"/>
          <w:numId w:val="40"/>
        </w:numPr>
        <w:ind w:left="1304" w:firstLineChars="0" w:hanging="1304"/>
        <w:rPr>
          <w:b/>
          <w:szCs w:val="20"/>
        </w:rPr>
      </w:pPr>
      <w:r w:rsidRPr="00071194">
        <w:rPr>
          <w:rFonts w:ascii="Times New Roman" w:hAnsi="Times New Roman"/>
          <w:b/>
          <w:sz w:val="20"/>
          <w:szCs w:val="20"/>
        </w:rPr>
        <w:t xml:space="preserve">Using system KPIs </w:t>
      </w:r>
      <w:r w:rsidR="00B86BAB" w:rsidRPr="00071194">
        <w:rPr>
          <w:rFonts w:ascii="Times New Roman" w:hAnsi="Times New Roman"/>
          <w:b/>
          <w:sz w:val="20"/>
          <w:szCs w:val="20"/>
        </w:rPr>
        <w:t xml:space="preserve">for performance monitoring in CSI compression might have difficulties </w:t>
      </w:r>
      <w:r w:rsidR="00B86BAB" w:rsidRPr="00071194">
        <w:rPr>
          <w:rFonts w:ascii="Times New Roman" w:hAnsi="Times New Roman"/>
          <w:b/>
          <w:sz w:val="20"/>
          <w:szCs w:val="20"/>
        </w:rPr>
        <w:lastRenderedPageBreak/>
        <w:t>in judging whether an observed system performance degradation is caused by an outdated CSI compression model or some other reasons.</w:t>
      </w:r>
    </w:p>
    <w:p w14:paraId="25064B22" w14:textId="1CF6CEAC" w:rsidR="00E712AA" w:rsidRPr="00071194" w:rsidRDefault="003663BB" w:rsidP="00071194">
      <w:pPr>
        <w:pStyle w:val="af2"/>
        <w:numPr>
          <w:ilvl w:val="0"/>
          <w:numId w:val="39"/>
        </w:numPr>
        <w:ind w:left="1134" w:firstLineChars="0" w:hanging="1134"/>
        <w:rPr>
          <w:b/>
          <w:szCs w:val="20"/>
        </w:rPr>
      </w:pPr>
      <w:r w:rsidRPr="00071194">
        <w:rPr>
          <w:rFonts w:ascii="Times New Roman" w:eastAsiaTheme="minorEastAsia" w:hAnsi="Times New Roman"/>
          <w:b/>
          <w:kern w:val="0"/>
          <w:sz w:val="20"/>
          <w:szCs w:val="20"/>
        </w:rPr>
        <w:t xml:space="preserve">Deprioritize the study </w:t>
      </w:r>
      <w:r w:rsidR="00E712AA" w:rsidRPr="00071194">
        <w:rPr>
          <w:rFonts w:ascii="Times New Roman" w:eastAsiaTheme="minorEastAsia" w:hAnsi="Times New Roman"/>
          <w:b/>
          <w:kern w:val="0"/>
          <w:sz w:val="20"/>
          <w:szCs w:val="20"/>
        </w:rPr>
        <w:t>of performance monitoring based on system KPIs such as throughput and BLER.</w:t>
      </w:r>
    </w:p>
    <w:p w14:paraId="76999823" w14:textId="77777777" w:rsidR="00580A1B" w:rsidRDefault="00580A1B" w:rsidP="007E02F9"/>
    <w:p w14:paraId="58316BEB" w14:textId="21A12D34" w:rsidR="00C0306D" w:rsidRDefault="006A73EA" w:rsidP="007E02F9">
      <w:r w:rsidRPr="00DB0075">
        <w:rPr>
          <w:rFonts w:hint="eastAsia"/>
          <w:b/>
        </w:rPr>
        <w:t>3</w:t>
      </w:r>
      <w:r w:rsidRPr="00DB0075">
        <w:rPr>
          <w:b/>
        </w:rPr>
        <w:t>) Legacy CSI based monitoring</w:t>
      </w:r>
      <w:r w:rsidR="00DB0075" w:rsidRPr="00DB0075">
        <w:rPr>
          <w:rFonts w:hint="eastAsia"/>
          <w:b/>
        </w:rPr>
        <w:t>:</w:t>
      </w:r>
      <w:r w:rsidR="00DB0075">
        <w:t xml:space="preserve"> </w:t>
      </w:r>
      <w:r w:rsidR="00EE02FC">
        <w:rPr>
          <w:rFonts w:hint="eastAsia"/>
        </w:rPr>
        <w:t>I</w:t>
      </w:r>
      <w:r w:rsidR="00EE02FC">
        <w:t>n last meeting, it is proposed to study legacy CSI based monitoring</w:t>
      </w:r>
      <w:r w:rsidR="00D97DF5">
        <w:t xml:space="preserve"> in CSI compression</w:t>
      </w:r>
      <w:r w:rsidR="00EE02FC">
        <w:t>, which could refer to any schemes that use legacy CSI (e.g., e-type II) to perform the monitoring</w:t>
      </w:r>
      <w:r w:rsidR="00E3207A">
        <w:t>. To our understanding, legacy CSI reporting can be triggered to serve as a baseline when comparing the performance gain of AI/ML models over conventional codebooks</w:t>
      </w:r>
      <w:r w:rsidR="00ED0CBB">
        <w:t>.</w:t>
      </w:r>
      <w:r w:rsidR="00E3207A">
        <w:t xml:space="preserve"> </w:t>
      </w:r>
      <w:r w:rsidR="00ED0CBB">
        <w:t>To this end,</w:t>
      </w:r>
      <w:r w:rsidR="00E3207A">
        <w:t xml:space="preserve"> </w:t>
      </w:r>
      <w:r w:rsidR="00842A66">
        <w:t xml:space="preserve">it is </w:t>
      </w:r>
      <w:r w:rsidR="00ED0CBB">
        <w:t xml:space="preserve">more </w:t>
      </w:r>
      <w:r w:rsidR="00842A66">
        <w:t>likely to be some kind of assistance information</w:t>
      </w:r>
      <w:r w:rsidR="00ED0CBB">
        <w:t xml:space="preserve"> for other monitoring methods such as intermediate KPI based monitoring</w:t>
      </w:r>
      <w:r w:rsidR="00842A66">
        <w:t xml:space="preserve">. </w:t>
      </w:r>
      <w:r w:rsidR="00501C4F">
        <w:t>We would like companies to report more use cases where legacy CSI based monitoring will be triggered to progress the related discussion.</w:t>
      </w:r>
    </w:p>
    <w:p w14:paraId="364B964C" w14:textId="016266A3" w:rsidR="009B68A2" w:rsidRPr="00071194" w:rsidRDefault="009B68A2" w:rsidP="00736822">
      <w:pPr>
        <w:pStyle w:val="af2"/>
        <w:numPr>
          <w:ilvl w:val="0"/>
          <w:numId w:val="39"/>
        </w:numPr>
        <w:ind w:left="1134" w:firstLineChars="0" w:hanging="1134"/>
        <w:rPr>
          <w:rFonts w:ascii="Times New Roman" w:hAnsi="Times New Roman"/>
          <w:b/>
          <w:sz w:val="20"/>
          <w:szCs w:val="20"/>
        </w:rPr>
      </w:pPr>
      <w:r w:rsidRPr="00071194">
        <w:rPr>
          <w:rFonts w:ascii="Times New Roman" w:hAnsi="Times New Roman"/>
          <w:b/>
          <w:sz w:val="20"/>
          <w:szCs w:val="20"/>
        </w:rPr>
        <w:t>Clarify the relations of legacy CSI based monitoring and intermediate KPI based monitoring in CSI compression on whether the legacy CSI is used to report measured CSI from UE side and SGCS is further calculated based on the reported legacy CSI</w:t>
      </w:r>
    </w:p>
    <w:p w14:paraId="5A744B3D" w14:textId="77777777" w:rsidR="005F3B1E" w:rsidRDefault="005F3B1E" w:rsidP="007E02F9"/>
    <w:p w14:paraId="1874C2C6" w14:textId="4D09C87F" w:rsidR="000925B1" w:rsidRPr="00DB0075" w:rsidRDefault="006A73EA" w:rsidP="00551E9C">
      <w:pPr>
        <w:rPr>
          <w:b/>
        </w:rPr>
      </w:pPr>
      <w:r w:rsidRPr="00DB0075">
        <w:rPr>
          <w:rFonts w:hint="eastAsia"/>
          <w:b/>
        </w:rPr>
        <w:t>4</w:t>
      </w:r>
      <w:r w:rsidRPr="00DB0075">
        <w:rPr>
          <w:b/>
        </w:rPr>
        <w:t>) Other monitoring solutions</w:t>
      </w:r>
      <w:r w:rsidR="00DB0075">
        <w:rPr>
          <w:rFonts w:hint="eastAsia"/>
          <w:b/>
        </w:rPr>
        <w:t>:</w:t>
      </w:r>
      <w:r w:rsidR="00DB0075">
        <w:rPr>
          <w:b/>
        </w:rPr>
        <w:t xml:space="preserve"> </w:t>
      </w:r>
      <w:r w:rsidR="00501C4F">
        <w:t xml:space="preserve">In last meeting, two categories of “other monitoring solutions” were identified, i.e., </w:t>
      </w:r>
      <w:r w:rsidR="00A245D2">
        <w:t>monitoring based on data distribution and monitoring based on applicable conditions.</w:t>
      </w:r>
      <w:r w:rsidR="00017C4B">
        <w:t xml:space="preserve"> </w:t>
      </w:r>
      <w:r w:rsidR="008C0F80">
        <w:t>To our understanding,</w:t>
      </w:r>
      <w:r w:rsidR="00017C4B">
        <w:t xml:space="preserve"> there are some common principles shared by these two kinds of methods, i.e., data distribution</w:t>
      </w:r>
      <w:r w:rsidR="00595B3C">
        <w:t xml:space="preserve"> is treated</w:t>
      </w:r>
      <w:r w:rsidR="00017C4B">
        <w:t xml:space="preserve"> as one example of applicable conditions</w:t>
      </w:r>
      <w:r w:rsidR="00595B3C">
        <w:t xml:space="preserve"> in monitoring based on data distribution</w:t>
      </w:r>
      <w:r w:rsidR="00017C4B">
        <w:t xml:space="preserve">. </w:t>
      </w:r>
      <w:r w:rsidR="0064552D">
        <w:t>Take the input (distribution) based monitoring as an example. During training phase, each trained model will be assigned with an applicable input distribution according to its training dataset. The applicable input distribution</w:t>
      </w:r>
      <w:r w:rsidR="00587652">
        <w:t xml:space="preserve"> for CSI compression</w:t>
      </w:r>
      <w:r w:rsidR="0064552D">
        <w:t xml:space="preserve"> may be q</w:t>
      </w:r>
      <w:r w:rsidR="0064552D" w:rsidRPr="0064552D">
        <w:t>uantitatively</w:t>
      </w:r>
      <w:r w:rsidR="0064552D">
        <w:t xml:space="preserve"> described by a series of measurable variables, e.g., the range of delay spread, the range of angular spread, sparsity levels in channel, etc. </w:t>
      </w:r>
      <w:r w:rsidR="00240A7E">
        <w:t>After that</w:t>
      </w:r>
      <w:r w:rsidR="00587652">
        <w:t xml:space="preserve">, we can compute a hard or soft index </w:t>
      </w:r>
      <w:r w:rsidR="00240A7E">
        <w:t xml:space="preserve">indicating how a coming CSI measurement suits the </w:t>
      </w:r>
      <w:r w:rsidR="00B70C20">
        <w:t xml:space="preserve">input for </w:t>
      </w:r>
      <w:r w:rsidR="00240A7E">
        <w:t xml:space="preserve">current model. Once there are too many input </w:t>
      </w:r>
      <w:r w:rsidR="00037807">
        <w:t>samples</w:t>
      </w:r>
      <w:r w:rsidR="00240A7E">
        <w:t xml:space="preserve"> not suitable for the current model, a performance degradation can </w:t>
      </w:r>
      <w:r w:rsidR="008C0F80">
        <w:t>be</w:t>
      </w:r>
      <w:r w:rsidR="00240A7E">
        <w:t xml:space="preserve"> foreseen. </w:t>
      </w:r>
      <w:r w:rsidR="007F2808">
        <w:t xml:space="preserve">More advanced drifting detection </w:t>
      </w:r>
      <w:r w:rsidR="00272F1B">
        <w:t>on</w:t>
      </w:r>
      <w:r w:rsidR="007F2808">
        <w:t xml:space="preserve"> data distribution can be </w:t>
      </w:r>
      <w:r w:rsidR="00272F1B">
        <w:t>considered</w:t>
      </w:r>
      <w:r w:rsidR="007F2808">
        <w:t xml:space="preserve"> to </w:t>
      </w:r>
      <w:r w:rsidR="007064C3">
        <w:t>improve</w:t>
      </w:r>
      <w:r w:rsidR="007F2808">
        <w:t xml:space="preserve"> the accuracy of the above monitoring methods. </w:t>
      </w:r>
      <w:r w:rsidR="00272F1B">
        <w:t>Besides, we think that</w:t>
      </w:r>
      <w:r w:rsidR="00097CE8">
        <w:t xml:space="preserve"> </w:t>
      </w:r>
      <w:r w:rsidR="00132AAF">
        <w:t>monitoring input distribution at UE side seems to be a more practical solution.</w:t>
      </w:r>
      <w:r w:rsidR="00272F1B">
        <w:t>, and</w:t>
      </w:r>
      <w:r w:rsidR="00132AAF">
        <w:t xml:space="preserve"> </w:t>
      </w:r>
      <w:r w:rsidR="00272F1B">
        <w:t>w</w:t>
      </w:r>
      <w:r w:rsidR="00132AAF">
        <w:t xml:space="preserve">e haven’t seen any feasible methods of monitoring output distribution in CSI compression. </w:t>
      </w:r>
      <w:r w:rsidR="008C0F80">
        <w:t>For applicable condition</w:t>
      </w:r>
      <w:r w:rsidR="00DF43AE">
        <w:t>-</w:t>
      </w:r>
      <w:r w:rsidR="008C0F80">
        <w:t xml:space="preserve">based monitoring, </w:t>
      </w:r>
      <w:r w:rsidR="00132AAF">
        <w:t>while the monitoring procedure is quite similar to that of distribution</w:t>
      </w:r>
      <w:r w:rsidR="00272F1B">
        <w:t>-</w:t>
      </w:r>
      <w:r w:rsidR="00132AAF">
        <w:t xml:space="preserve">based monitoring, </w:t>
      </w:r>
      <w:r w:rsidR="008C0F80">
        <w:t xml:space="preserve">there are more choices </w:t>
      </w:r>
      <w:r w:rsidR="00132AAF">
        <w:t>except</w:t>
      </w:r>
      <w:r w:rsidR="008C0F80">
        <w:t xml:space="preserve"> data distribution </w:t>
      </w:r>
      <w:r w:rsidR="00132AAF">
        <w:t>for</w:t>
      </w:r>
      <w:r w:rsidR="008C0F80">
        <w:t xml:space="preserve"> judg</w:t>
      </w:r>
      <w:r w:rsidR="00132AAF">
        <w:t>ing</w:t>
      </w:r>
      <w:r w:rsidR="008C0F80">
        <w:t xml:space="preserve"> whether a model is workable, such as cell/zone IDs, indoor/outdoor</w:t>
      </w:r>
      <w:r w:rsidR="00272F1B">
        <w:t xml:space="preserve"> environment</w:t>
      </w:r>
      <w:r w:rsidR="008C0F80">
        <w:t>, etc.</w:t>
      </w:r>
      <w:r w:rsidR="00132AAF">
        <w:t xml:space="preserve"> </w:t>
      </w:r>
      <w:r w:rsidR="00F06EE0">
        <w:rPr>
          <w:rFonts w:hint="eastAsia"/>
        </w:rPr>
        <w:t>Since</w:t>
      </w:r>
      <w:r w:rsidR="00F06EE0">
        <w:t xml:space="preserve"> more assistance information is required for </w:t>
      </w:r>
      <w:r w:rsidR="00272F1B">
        <w:t xml:space="preserve">this kind of </w:t>
      </w:r>
      <w:r w:rsidR="00F06EE0">
        <w:t xml:space="preserve">performance monitoring, some extra specification enhancements </w:t>
      </w:r>
      <w:r w:rsidR="00A220EB">
        <w:t>might be</w:t>
      </w:r>
      <w:r w:rsidR="00F06EE0">
        <w:t xml:space="preserve"> needed</w:t>
      </w:r>
      <w:r w:rsidR="00A220EB">
        <w:t>.</w:t>
      </w:r>
      <w:r w:rsidR="002D0219">
        <w:t xml:space="preserve"> </w:t>
      </w:r>
    </w:p>
    <w:p w14:paraId="25FE9838" w14:textId="4736DBBB" w:rsidR="0086332F" w:rsidRDefault="00621B5A" w:rsidP="00551E9C">
      <w:r>
        <w:t xml:space="preserve">For CSI compression, one of the most attractive </w:t>
      </w:r>
      <w:r w:rsidR="00654925">
        <w:t>advantage</w:t>
      </w:r>
      <w:r w:rsidR="00272F1B">
        <w:t>s</w:t>
      </w:r>
      <w:r w:rsidR="00654925">
        <w:t xml:space="preserve"> of monitoring based on data distribution and applicable conditions is </w:t>
      </w:r>
      <w:r>
        <w:t>the convenience in computing monitoring results, e.</w:t>
      </w:r>
      <w:r w:rsidR="00272F1B">
        <w:t>g.</w:t>
      </w:r>
      <w:r>
        <w:t>, drifting detection o</w:t>
      </w:r>
      <w:r w:rsidR="00942941">
        <w:t>n</w:t>
      </w:r>
      <w:r>
        <w:t xml:space="preserve"> input data distribution does not require sharing data/models between NW and UE or calculating system level KPIs over a long time</w:t>
      </w:r>
      <w:r w:rsidR="0069369E">
        <w:t>-</w:t>
      </w:r>
      <w:r w:rsidR="00A24CA7">
        <w:t>window</w:t>
      </w:r>
      <w:r>
        <w:t>. However, the cost comes from two aspects: 1) overhead in describing applicable condition</w:t>
      </w:r>
      <w:r w:rsidR="00824059">
        <w:t>s</w:t>
      </w:r>
      <w:r>
        <w:t xml:space="preserve"> </w:t>
      </w:r>
      <w:r w:rsidR="00824059">
        <w:t>for</w:t>
      </w:r>
      <w:r>
        <w:t xml:space="preserve"> models; 2) monitoring accuracy could be sacrificed as </w:t>
      </w:r>
      <w:r w:rsidR="008565F7">
        <w:t xml:space="preserve">a drifting in applicable condition does not necessarily lead to a model performance degradation. </w:t>
      </w:r>
      <w:r w:rsidR="00C83344">
        <w:t xml:space="preserve">In other words, monitoring based on applicable conditions may </w:t>
      </w:r>
      <w:r w:rsidR="00CF5B55">
        <w:t>cause</w:t>
      </w:r>
      <w:r w:rsidR="00C83344">
        <w:t xml:space="preserve"> false alarms. </w:t>
      </w:r>
      <w:r w:rsidR="009A75BA">
        <w:t>Therefore, we believe that the feasibility of monitoring based on data distribution and applicable conditions should be further</w:t>
      </w:r>
      <w:r w:rsidR="00CF5B55">
        <w:t xml:space="preserve"> evaluated and</w:t>
      </w:r>
      <w:r w:rsidR="009A75BA">
        <w:t xml:space="preserve"> discussed.</w:t>
      </w:r>
    </w:p>
    <w:p w14:paraId="10F45CC5" w14:textId="7EBE5445" w:rsidR="008E1639" w:rsidRDefault="002D0219" w:rsidP="00551E9C">
      <w:r>
        <w:t xml:space="preserve">Last but not least, we believe that performance monitoring methods could be jointly designed with model selection/switching/updating methods to improve the effectiveness of models. For example, if we consider zone ID-specific models, it is natural to monitor the performance via UE’s current zone ID. However, </w:t>
      </w:r>
      <w:r w:rsidR="00BA43CA">
        <w:t>i</w:t>
      </w:r>
      <w:r>
        <w:t xml:space="preserve">f we consider using a </w:t>
      </w:r>
      <w:r w:rsidR="005D2B37">
        <w:t xml:space="preserve">generic </w:t>
      </w:r>
      <w:r>
        <w:t xml:space="preserve">model for indoor and outdoor scenario, the meaning of monitoring via indoor/outdoor detection is not obvious. </w:t>
      </w:r>
    </w:p>
    <w:p w14:paraId="1CF64264" w14:textId="439E6A09" w:rsidR="008E1639" w:rsidRPr="00071194" w:rsidRDefault="00AE1DB4" w:rsidP="00071194">
      <w:pPr>
        <w:pStyle w:val="af2"/>
        <w:numPr>
          <w:ilvl w:val="0"/>
          <w:numId w:val="39"/>
        </w:numPr>
        <w:ind w:left="1134" w:firstLineChars="0" w:hanging="1134"/>
        <w:rPr>
          <w:b/>
          <w:szCs w:val="20"/>
        </w:rPr>
      </w:pPr>
      <w:r w:rsidRPr="00071194">
        <w:rPr>
          <w:rFonts w:ascii="Times New Roman" w:hAnsi="Times New Roman"/>
          <w:b/>
          <w:sz w:val="20"/>
          <w:szCs w:val="20"/>
        </w:rPr>
        <w:t>M</w:t>
      </w:r>
      <w:r w:rsidR="008C4B82" w:rsidRPr="00071194">
        <w:rPr>
          <w:rFonts w:ascii="Times New Roman" w:hAnsi="Times New Roman"/>
          <w:b/>
          <w:sz w:val="20"/>
          <w:szCs w:val="20"/>
        </w:rPr>
        <w:t xml:space="preserve">onitoring based on data distribution </w:t>
      </w:r>
      <w:r w:rsidRPr="00071194">
        <w:rPr>
          <w:rFonts w:ascii="Times New Roman" w:hAnsi="Times New Roman"/>
          <w:b/>
          <w:sz w:val="20"/>
          <w:szCs w:val="20"/>
        </w:rPr>
        <w:t xml:space="preserve">can be viewed as a special case of </w:t>
      </w:r>
      <w:r w:rsidR="008C4B82" w:rsidRPr="00071194">
        <w:rPr>
          <w:rFonts w:ascii="Times New Roman" w:hAnsi="Times New Roman"/>
          <w:b/>
          <w:sz w:val="20"/>
          <w:szCs w:val="20"/>
        </w:rPr>
        <w:t>monitoring based on applicable condition.</w:t>
      </w:r>
    </w:p>
    <w:p w14:paraId="2E2409AD" w14:textId="2F56C54B" w:rsidR="008C4B82" w:rsidRPr="00071194" w:rsidRDefault="008C4B82" w:rsidP="00071194">
      <w:pPr>
        <w:pStyle w:val="af2"/>
        <w:numPr>
          <w:ilvl w:val="0"/>
          <w:numId w:val="39"/>
        </w:numPr>
        <w:ind w:left="1134" w:firstLineChars="0" w:hanging="1134"/>
        <w:rPr>
          <w:b/>
          <w:szCs w:val="20"/>
        </w:rPr>
      </w:pPr>
      <w:r w:rsidRPr="00071194">
        <w:rPr>
          <w:rFonts w:ascii="Times New Roman" w:hAnsi="Times New Roman"/>
          <w:b/>
          <w:sz w:val="20"/>
          <w:szCs w:val="20"/>
        </w:rPr>
        <w:t>Study the accuracy and relevance of monitoring based on data distribution and applicable condition.</w:t>
      </w:r>
    </w:p>
    <w:p w14:paraId="1938D3CB" w14:textId="2EDBA8E9" w:rsidR="005B7D88" w:rsidRPr="00071194" w:rsidRDefault="005B7D88" w:rsidP="00071194">
      <w:pPr>
        <w:pStyle w:val="af2"/>
        <w:numPr>
          <w:ilvl w:val="0"/>
          <w:numId w:val="39"/>
        </w:numPr>
        <w:ind w:left="1134" w:firstLineChars="0" w:hanging="1134"/>
        <w:rPr>
          <w:b/>
          <w:szCs w:val="20"/>
        </w:rPr>
      </w:pPr>
      <w:r w:rsidRPr="00071194">
        <w:rPr>
          <w:rFonts w:ascii="Times New Roman" w:hAnsi="Times New Roman"/>
          <w:b/>
          <w:sz w:val="20"/>
          <w:szCs w:val="20"/>
        </w:rPr>
        <w:t>Jointly consider the design of performance monitoring methods and development of scenario-/configuration-/site-specific models in CSI compression.</w:t>
      </w:r>
    </w:p>
    <w:p w14:paraId="0114948F" w14:textId="77777777" w:rsidR="00EF048D" w:rsidRDefault="00EF048D" w:rsidP="00551E9C"/>
    <w:p w14:paraId="7181F804" w14:textId="7082CEDA" w:rsidR="00144990" w:rsidRDefault="00E42EF8" w:rsidP="00EF048D">
      <w:r w:rsidRPr="00DB0075">
        <w:rPr>
          <w:rFonts w:hint="eastAsia"/>
          <w:b/>
        </w:rPr>
        <w:t>R</w:t>
      </w:r>
      <w:r w:rsidRPr="00DB0075">
        <w:rPr>
          <w:b/>
        </w:rPr>
        <w:t>elations of the listed monitoring methods:</w:t>
      </w:r>
      <w:r>
        <w:t xml:space="preserve"> </w:t>
      </w:r>
      <w:r w:rsidR="000450FA">
        <w:t>From the above analysis, we could see that monitoring based</w:t>
      </w:r>
      <w:r w:rsidR="00232F8E">
        <w:t xml:space="preserve"> on</w:t>
      </w:r>
      <w:r w:rsidR="000450FA">
        <w:t xml:space="preserve"> inference accuracy of the actual model (</w:t>
      </w:r>
      <w:r w:rsidR="00430C4D">
        <w:t>through intermediate KPIs</w:t>
      </w:r>
      <w:r w:rsidR="000450FA">
        <w:t>)</w:t>
      </w:r>
      <w:r w:rsidR="00430C4D">
        <w:t xml:space="preserve"> is the most reliable method to reflect the true performance of models, which is also termed as “direct performance monitoring”. </w:t>
      </w:r>
      <w:r w:rsidR="00232F8E">
        <w:t xml:space="preserve">Other indirect monitoring methods, such as monitoring based on system performance KPIs, proxy models, applicable conditions, etc., though could reflect the performance of true model to a certain degree, are still faced with concerns of monitoring accuracy and relevance. </w:t>
      </w:r>
      <w:r w:rsidR="003579ED">
        <w:t>From</w:t>
      </w:r>
      <w:r w:rsidR="00232F8E">
        <w:t xml:space="preserve"> our</w:t>
      </w:r>
      <w:r w:rsidR="003579ED">
        <w:t xml:space="preserve"> view</w:t>
      </w:r>
      <w:r w:rsidR="00232F8E">
        <w:t xml:space="preserve">, it is risky to make decisions solely based on the results of an indirect performance </w:t>
      </w:r>
      <w:r w:rsidR="00232F8E">
        <w:lastRenderedPageBreak/>
        <w:t xml:space="preserve">monitoring method whose accuracy and relevance are not fully studied. Maybe another direct monitoring procedure can be triggered after some degradation or </w:t>
      </w:r>
      <w:r w:rsidR="00EF028C">
        <w:t xml:space="preserve">abnormality is detected by indirect monitoring methods. </w:t>
      </w:r>
    </w:p>
    <w:p w14:paraId="2460D124" w14:textId="3BEBC43E" w:rsidR="00144990" w:rsidRDefault="0092608C" w:rsidP="00551E9C">
      <w:r>
        <w:t>To this end</w:t>
      </w:r>
      <w:r w:rsidR="00EF048D">
        <w:t>, it is important to evaluate the accuracy of specific monitoring methods during this SI, which has not been discussed yet in 9.2.2.1. We propose to discuss the (CSI compression specific) evaluation methodology for performance monitoring methods, including the aspects mentioned in agreements from 9.2.1, i.e., 1) Accuracy and relevance; 2)</w:t>
      </w:r>
      <w:r w:rsidR="00EF048D">
        <w:rPr>
          <w:rFonts w:hint="eastAsia"/>
        </w:rPr>
        <w:t xml:space="preserve"> </w:t>
      </w:r>
      <w:r w:rsidR="00EF048D">
        <w:t>Overhead; 3) Complexity</w:t>
      </w:r>
      <w:r w:rsidR="00EF048D">
        <w:rPr>
          <w:rFonts w:hint="eastAsia"/>
        </w:rPr>
        <w:t>;</w:t>
      </w:r>
      <w:r w:rsidR="00EF048D">
        <w:t xml:space="preserve"> 4) Latency.</w:t>
      </w:r>
      <w:r w:rsidR="002F4FE6">
        <w:t xml:space="preserve"> More detailed discussions on the evaluation methodology for performance monitoring are provided in our companion contribution [</w:t>
      </w:r>
      <w:r w:rsidR="00645C5C">
        <w:t>3</w:t>
      </w:r>
      <w:r w:rsidR="002F4FE6">
        <w:t>].</w:t>
      </w:r>
    </w:p>
    <w:p w14:paraId="3EBB1716" w14:textId="5ED450F1" w:rsidR="00FC1E35" w:rsidRPr="00071194" w:rsidRDefault="001D72BE" w:rsidP="00071194">
      <w:pPr>
        <w:pStyle w:val="af2"/>
        <w:numPr>
          <w:ilvl w:val="0"/>
          <w:numId w:val="39"/>
        </w:numPr>
        <w:ind w:left="1134" w:firstLineChars="0" w:hanging="1134"/>
        <w:rPr>
          <w:b/>
          <w:szCs w:val="20"/>
        </w:rPr>
      </w:pPr>
      <w:r w:rsidRPr="00071194">
        <w:rPr>
          <w:rFonts w:ascii="Times New Roman" w:hAnsi="Times New Roman"/>
          <w:b/>
          <w:sz w:val="20"/>
          <w:szCs w:val="20"/>
        </w:rPr>
        <w:t>Study the evaluation methodology for performance monitoring methods in CSI compression, where following factors should be considered: 1) Accuracy and relevance; 2) Overhead; 3) Complexity; 4) Latency.</w:t>
      </w:r>
    </w:p>
    <w:p w14:paraId="6E70E9E1" w14:textId="77777777" w:rsidR="001D72BE" w:rsidRPr="001D72BE" w:rsidRDefault="001D72BE" w:rsidP="001D72BE"/>
    <w:p w14:paraId="14A2F59E" w14:textId="32290FD1" w:rsidR="00A7463B" w:rsidRPr="00A7463B" w:rsidRDefault="003936D5" w:rsidP="00A7463B">
      <w:pPr>
        <w:pStyle w:val="title3"/>
      </w:pPr>
      <w:r w:rsidRPr="009D4F95">
        <w:rPr>
          <w:rFonts w:hint="eastAsia"/>
        </w:rPr>
        <w:t>M</w:t>
      </w:r>
      <w:r w:rsidRPr="009D4F95">
        <w:t>odel ID</w:t>
      </w:r>
      <w:r w:rsidRPr="007F42A9">
        <w:t xml:space="preserve">, and </w:t>
      </w:r>
      <w:r w:rsidR="009D4F95">
        <w:rPr>
          <w:rFonts w:hint="eastAsia"/>
        </w:rPr>
        <w:t>M</w:t>
      </w:r>
      <w:r w:rsidR="009D4F95">
        <w:t>odel selection, switching/activation/deactivation, fallback mechanism for CSI compression</w:t>
      </w:r>
    </w:p>
    <w:tbl>
      <w:tblPr>
        <w:tblStyle w:val="aa"/>
        <w:tblW w:w="0" w:type="auto"/>
        <w:tblLook w:val="04A0" w:firstRow="1" w:lastRow="0" w:firstColumn="1" w:lastColumn="0" w:noHBand="0" w:noVBand="1"/>
      </w:tblPr>
      <w:tblGrid>
        <w:gridCol w:w="9060"/>
      </w:tblGrid>
      <w:tr w:rsidR="00A7463B" w14:paraId="7E0D4EE1" w14:textId="77777777" w:rsidTr="00A7463B">
        <w:tc>
          <w:tcPr>
            <w:tcW w:w="9060" w:type="dxa"/>
          </w:tcPr>
          <w:p w14:paraId="5F97F8BC" w14:textId="77777777" w:rsidR="00A7463B" w:rsidRPr="00551E9C" w:rsidRDefault="00A7463B" w:rsidP="00A7463B">
            <w:pPr>
              <w:overflowPunct/>
              <w:spacing w:after="0"/>
              <w:jc w:val="left"/>
              <w:rPr>
                <w:rFonts w:ascii="Times" w:eastAsia="Batang" w:hAnsi="Times"/>
                <w:highlight w:val="green"/>
                <w:lang w:val="en-GB" w:eastAsia="en-US"/>
              </w:rPr>
            </w:pPr>
            <w:r w:rsidRPr="00551E9C">
              <w:rPr>
                <w:rFonts w:ascii="Times" w:eastAsia="Batang" w:hAnsi="Times" w:hint="eastAsia"/>
                <w:highlight w:val="green"/>
                <w:lang w:val="en-GB" w:eastAsia="en-US"/>
              </w:rPr>
              <w:t>A</w:t>
            </w:r>
            <w:r w:rsidRPr="00551E9C">
              <w:rPr>
                <w:rFonts w:ascii="Times" w:eastAsia="Batang" w:hAnsi="Times"/>
                <w:highlight w:val="green"/>
                <w:lang w:val="en-GB" w:eastAsia="en-US"/>
              </w:rPr>
              <w:t>greement</w:t>
            </w:r>
          </w:p>
          <w:p w14:paraId="642E2CD2" w14:textId="77777777" w:rsidR="00A7463B" w:rsidRPr="00551E9C" w:rsidRDefault="00A7463B" w:rsidP="00A7463B">
            <w:pPr>
              <w:overflowPunct/>
              <w:spacing w:after="0"/>
              <w:jc w:val="left"/>
              <w:rPr>
                <w:rFonts w:ascii="Times" w:eastAsia="Batang" w:hAnsi="Times"/>
                <w:lang w:val="en-GB" w:eastAsia="en-US"/>
              </w:rPr>
            </w:pPr>
            <w:r w:rsidRPr="00551E9C">
              <w:rPr>
                <w:rFonts w:ascii="Times" w:eastAsia="Batang" w:hAnsi="Times"/>
                <w:lang w:val="en-GB" w:eastAsia="en-US"/>
              </w:rPr>
              <w:t>Study LCM procedure on the basis that an AI/ML model has a model ID with associated information and/or model functionality at least for some AI/M</w:t>
            </w:r>
            <w:r w:rsidRPr="00551E9C">
              <w:rPr>
                <w:rFonts w:ascii="Times" w:eastAsia="Batang" w:hAnsi="Times" w:hint="eastAsia"/>
                <w:lang w:val="en-GB" w:eastAsia="en-US"/>
              </w:rPr>
              <w:t>L</w:t>
            </w:r>
            <w:r w:rsidRPr="00551E9C">
              <w:rPr>
                <w:rFonts w:ascii="Times" w:eastAsia="Batang" w:hAnsi="Times"/>
                <w:lang w:val="en-GB" w:eastAsia="en-US"/>
              </w:rPr>
              <w:t xml:space="preserve"> operations </w:t>
            </w:r>
            <w:r w:rsidRPr="00551E9C">
              <w:rPr>
                <w:rFonts w:ascii="Times" w:eastAsia="Batang" w:hAnsi="Times"/>
                <w:strike/>
                <w:lang w:val="en-GB" w:eastAsia="en-US"/>
              </w:rPr>
              <w:t>when network needs to be aware of UE AI/ML models</w:t>
            </w:r>
          </w:p>
          <w:p w14:paraId="5A7A5D0A" w14:textId="77777777" w:rsidR="00A7463B" w:rsidRPr="00551E9C" w:rsidRDefault="00A7463B" w:rsidP="00A7463B">
            <w:pPr>
              <w:overflowPunct/>
              <w:spacing w:after="0"/>
              <w:jc w:val="left"/>
              <w:rPr>
                <w:rFonts w:ascii="Times" w:eastAsia="Batang" w:hAnsi="Times"/>
                <w:lang w:val="en-GB" w:eastAsia="en-US"/>
              </w:rPr>
            </w:pPr>
            <w:r w:rsidRPr="00551E9C">
              <w:rPr>
                <w:rFonts w:ascii="Times" w:eastAsia="Batang" w:hAnsi="Times"/>
                <w:lang w:val="en-GB" w:eastAsia="en-US"/>
              </w:rPr>
              <w:t>FFS: Detailed discussion of model ID with associated information and/or model functionality.</w:t>
            </w:r>
          </w:p>
          <w:p w14:paraId="23501FED" w14:textId="77777777" w:rsidR="00A7463B" w:rsidRPr="00551E9C" w:rsidRDefault="00A7463B" w:rsidP="00A7463B">
            <w:pPr>
              <w:overflowPunct/>
              <w:spacing w:after="0"/>
              <w:jc w:val="left"/>
              <w:rPr>
                <w:rFonts w:ascii="Times" w:eastAsia="等线" w:hAnsi="Times"/>
                <w:lang w:val="en-GB"/>
              </w:rPr>
            </w:pPr>
            <w:r w:rsidRPr="00551E9C">
              <w:rPr>
                <w:rFonts w:ascii="Times" w:eastAsia="等线" w:hAnsi="Times" w:hint="eastAsia"/>
                <w:lang w:val="en-GB"/>
              </w:rPr>
              <w:t>F</w:t>
            </w:r>
            <w:r w:rsidRPr="00551E9C">
              <w:rPr>
                <w:rFonts w:ascii="Times" w:eastAsia="等线" w:hAnsi="Times"/>
                <w:lang w:val="en-GB"/>
              </w:rPr>
              <w:t xml:space="preserve">FS: usage of </w:t>
            </w:r>
            <w:r w:rsidRPr="00551E9C">
              <w:rPr>
                <w:rFonts w:ascii="Times" w:eastAsia="Batang" w:hAnsi="Times"/>
                <w:lang w:val="en-GB" w:eastAsia="en-US"/>
              </w:rPr>
              <w:t>model ID with associated information and/or model functionality</w:t>
            </w:r>
            <w:r w:rsidRPr="00551E9C">
              <w:rPr>
                <w:rFonts w:ascii="Times" w:eastAsia="等线" w:hAnsi="Times"/>
                <w:lang w:val="en-GB"/>
              </w:rPr>
              <w:t xml:space="preserve"> based LCM procedure</w:t>
            </w:r>
          </w:p>
          <w:p w14:paraId="53E59206" w14:textId="77777777" w:rsidR="00A7463B" w:rsidRPr="00551E9C" w:rsidRDefault="00A7463B" w:rsidP="00A7463B">
            <w:pPr>
              <w:overflowPunct/>
              <w:spacing w:after="0"/>
              <w:jc w:val="left"/>
              <w:rPr>
                <w:rFonts w:ascii="Times" w:eastAsia="等线" w:hAnsi="Times"/>
                <w:lang w:val="en-GB"/>
              </w:rPr>
            </w:pPr>
            <w:r w:rsidRPr="00551E9C">
              <w:rPr>
                <w:rFonts w:ascii="Times" w:eastAsia="等线" w:hAnsi="Times" w:hint="eastAsia"/>
                <w:lang w:val="en-GB"/>
              </w:rPr>
              <w:t>F</w:t>
            </w:r>
            <w:r w:rsidRPr="00551E9C">
              <w:rPr>
                <w:rFonts w:ascii="Times" w:eastAsia="等线" w:hAnsi="Times"/>
                <w:lang w:val="en-GB"/>
              </w:rPr>
              <w:t>FS: whether support of model ID</w:t>
            </w:r>
          </w:p>
          <w:p w14:paraId="291FE299" w14:textId="77777777" w:rsidR="00A7463B" w:rsidRPr="00551E9C" w:rsidRDefault="00A7463B" w:rsidP="00A7463B">
            <w:pPr>
              <w:overflowPunct/>
              <w:spacing w:after="0"/>
              <w:jc w:val="left"/>
              <w:rPr>
                <w:rFonts w:ascii="Times" w:eastAsia="等线" w:hAnsi="Times"/>
                <w:lang w:val="en-GB"/>
              </w:rPr>
            </w:pPr>
            <w:r w:rsidRPr="00551E9C">
              <w:rPr>
                <w:rFonts w:ascii="Times" w:eastAsia="等线" w:hAnsi="Times" w:hint="eastAsia"/>
                <w:lang w:val="en-GB"/>
              </w:rPr>
              <w:t>F</w:t>
            </w:r>
            <w:r w:rsidRPr="00551E9C">
              <w:rPr>
                <w:rFonts w:ascii="Times" w:eastAsia="等线" w:hAnsi="Times"/>
                <w:lang w:val="en-GB"/>
              </w:rPr>
              <w:t>FS: the detailed applicable AI/ML</w:t>
            </w:r>
            <w:r w:rsidRPr="00551E9C">
              <w:rPr>
                <w:rFonts w:ascii="Times" w:eastAsia="等线" w:hAnsi="Times" w:hint="eastAsia"/>
                <w:lang w:val="en-GB"/>
              </w:rPr>
              <w:t xml:space="preserve"> </w:t>
            </w:r>
            <w:r w:rsidRPr="00551E9C">
              <w:rPr>
                <w:rFonts w:ascii="Times" w:eastAsia="等线" w:hAnsi="Times"/>
                <w:lang w:val="en-GB"/>
              </w:rPr>
              <w:t>operations</w:t>
            </w:r>
          </w:p>
          <w:p w14:paraId="4744C912" w14:textId="77777777" w:rsidR="00A7463B" w:rsidRPr="00551E9C" w:rsidRDefault="00A7463B" w:rsidP="00A7463B">
            <w:pPr>
              <w:overflowPunct/>
              <w:spacing w:after="0"/>
              <w:jc w:val="left"/>
              <w:rPr>
                <w:rFonts w:ascii="Times" w:eastAsia="等线" w:hAnsi="Times"/>
                <w:highlight w:val="green"/>
                <w:lang w:val="en-GB"/>
              </w:rPr>
            </w:pPr>
          </w:p>
          <w:p w14:paraId="34E287F0" w14:textId="77777777" w:rsidR="00A7463B" w:rsidRPr="00551E9C" w:rsidRDefault="00A7463B" w:rsidP="00A7463B">
            <w:pPr>
              <w:overflowPunct/>
              <w:spacing w:after="0"/>
              <w:jc w:val="left"/>
              <w:rPr>
                <w:rFonts w:ascii="Times" w:eastAsia="等线" w:hAnsi="Times"/>
                <w:highlight w:val="green"/>
                <w:lang w:val="en-GB"/>
              </w:rPr>
            </w:pPr>
            <w:r w:rsidRPr="00551E9C">
              <w:rPr>
                <w:rFonts w:ascii="Times" w:eastAsia="等线" w:hAnsi="Times"/>
                <w:highlight w:val="green"/>
                <w:lang w:val="en-GB"/>
              </w:rPr>
              <w:t>Agreement</w:t>
            </w:r>
          </w:p>
          <w:p w14:paraId="7185D834" w14:textId="77777777" w:rsidR="00A7463B" w:rsidRPr="00551E9C" w:rsidRDefault="00A7463B" w:rsidP="00A7463B">
            <w:pPr>
              <w:overflowPunct/>
              <w:spacing w:after="0"/>
              <w:jc w:val="left"/>
              <w:rPr>
                <w:rFonts w:ascii="Times" w:eastAsia="Batang" w:hAnsi="Times"/>
                <w:lang w:val="en-GB" w:eastAsia="en-US"/>
              </w:rPr>
            </w:pPr>
            <w:r w:rsidRPr="00551E9C">
              <w:rPr>
                <w:rFonts w:ascii="Times" w:eastAsia="Batang" w:hAnsi="Times"/>
                <w:lang w:val="en-GB" w:eastAsia="en-US"/>
              </w:rPr>
              <w:t>For model selection, activation, deactivation, switching, and fallback at least for UE sided models and two-sided models, study the following mechanisms:</w:t>
            </w:r>
          </w:p>
          <w:p w14:paraId="36C430D0" w14:textId="77777777" w:rsidR="00A7463B" w:rsidRPr="00551E9C" w:rsidRDefault="00A7463B" w:rsidP="00A7463B">
            <w:pPr>
              <w:numPr>
                <w:ilvl w:val="0"/>
                <w:numId w:val="23"/>
              </w:numPr>
              <w:overflowPunct/>
              <w:spacing w:after="0"/>
              <w:jc w:val="left"/>
              <w:rPr>
                <w:rFonts w:ascii="Times" w:eastAsia="Batang" w:hAnsi="Times"/>
                <w:lang w:val="en-GB" w:eastAsia="x-none"/>
              </w:rPr>
            </w:pPr>
            <w:r w:rsidRPr="00551E9C">
              <w:rPr>
                <w:rFonts w:ascii="Times" w:eastAsia="Batang" w:hAnsi="Times"/>
                <w:lang w:val="en-GB" w:eastAsia="x-none"/>
              </w:rPr>
              <w:t xml:space="preserve">Decision by the network </w:t>
            </w:r>
          </w:p>
          <w:p w14:paraId="1F916106" w14:textId="77777777" w:rsidR="00A7463B" w:rsidRPr="00551E9C" w:rsidRDefault="00A7463B" w:rsidP="00A7463B">
            <w:pPr>
              <w:numPr>
                <w:ilvl w:val="1"/>
                <w:numId w:val="23"/>
              </w:numPr>
              <w:overflowPunct/>
              <w:spacing w:after="0"/>
              <w:jc w:val="left"/>
              <w:rPr>
                <w:rFonts w:ascii="Times" w:eastAsia="Batang" w:hAnsi="Times"/>
                <w:lang w:val="en-GB" w:eastAsia="x-none"/>
              </w:rPr>
            </w:pPr>
            <w:r w:rsidRPr="00551E9C">
              <w:rPr>
                <w:rFonts w:ascii="Times" w:eastAsia="Batang" w:hAnsi="Times"/>
                <w:lang w:val="en-GB" w:eastAsia="x-none"/>
              </w:rPr>
              <w:t>Network-initiated</w:t>
            </w:r>
          </w:p>
          <w:p w14:paraId="2743E545" w14:textId="77777777" w:rsidR="00A7463B" w:rsidRPr="00551E9C" w:rsidRDefault="00A7463B" w:rsidP="00A7463B">
            <w:pPr>
              <w:numPr>
                <w:ilvl w:val="1"/>
                <w:numId w:val="23"/>
              </w:numPr>
              <w:overflowPunct/>
              <w:spacing w:after="0"/>
              <w:jc w:val="left"/>
              <w:rPr>
                <w:rFonts w:ascii="Times" w:eastAsia="Batang" w:hAnsi="Times"/>
                <w:lang w:val="en-GB" w:eastAsia="x-none"/>
              </w:rPr>
            </w:pPr>
            <w:r w:rsidRPr="00551E9C">
              <w:rPr>
                <w:rFonts w:ascii="Times" w:eastAsia="Batang" w:hAnsi="Times"/>
                <w:lang w:val="en-GB" w:eastAsia="x-none"/>
              </w:rPr>
              <w:t>UE-initiated, requested to the network</w:t>
            </w:r>
          </w:p>
          <w:p w14:paraId="72BF437B" w14:textId="77777777" w:rsidR="00A7463B" w:rsidRPr="00551E9C" w:rsidRDefault="00A7463B" w:rsidP="00A7463B">
            <w:pPr>
              <w:numPr>
                <w:ilvl w:val="0"/>
                <w:numId w:val="23"/>
              </w:numPr>
              <w:overflowPunct/>
              <w:spacing w:after="0"/>
              <w:jc w:val="left"/>
              <w:rPr>
                <w:rFonts w:ascii="Times" w:eastAsia="Batang" w:hAnsi="Times"/>
                <w:lang w:val="en-GB" w:eastAsia="x-none"/>
              </w:rPr>
            </w:pPr>
            <w:r w:rsidRPr="00551E9C">
              <w:rPr>
                <w:rFonts w:ascii="Times" w:eastAsia="Batang" w:hAnsi="Times"/>
                <w:lang w:val="en-GB" w:eastAsia="x-none"/>
              </w:rPr>
              <w:t>Decision by the UE</w:t>
            </w:r>
          </w:p>
          <w:p w14:paraId="2E8CC776" w14:textId="77777777" w:rsidR="00A7463B" w:rsidRPr="00551E9C" w:rsidRDefault="00A7463B" w:rsidP="00A7463B">
            <w:pPr>
              <w:numPr>
                <w:ilvl w:val="1"/>
                <w:numId w:val="23"/>
              </w:numPr>
              <w:overflowPunct/>
              <w:spacing w:after="0"/>
              <w:jc w:val="left"/>
              <w:rPr>
                <w:rFonts w:ascii="Times" w:eastAsia="Batang" w:hAnsi="Times"/>
                <w:lang w:val="en-GB" w:eastAsia="x-none"/>
              </w:rPr>
            </w:pPr>
            <w:r w:rsidRPr="00551E9C">
              <w:rPr>
                <w:rFonts w:ascii="Times" w:eastAsia="Batang" w:hAnsi="Times"/>
                <w:lang w:val="en-GB" w:eastAsia="x-none"/>
              </w:rPr>
              <w:t>Event-triggered as configured by the network, UE’s decision is reported to network</w:t>
            </w:r>
          </w:p>
          <w:p w14:paraId="69CCC46B" w14:textId="77777777" w:rsidR="00A7463B" w:rsidRPr="00551E9C" w:rsidRDefault="00A7463B" w:rsidP="00A7463B">
            <w:pPr>
              <w:numPr>
                <w:ilvl w:val="1"/>
                <w:numId w:val="23"/>
              </w:numPr>
              <w:overflowPunct/>
              <w:spacing w:after="0"/>
              <w:jc w:val="left"/>
              <w:rPr>
                <w:rFonts w:ascii="Times" w:eastAsia="Batang" w:hAnsi="Times"/>
                <w:lang w:val="en-GB" w:eastAsia="x-none"/>
              </w:rPr>
            </w:pPr>
            <w:r w:rsidRPr="00551E9C">
              <w:rPr>
                <w:rFonts w:ascii="Times" w:eastAsia="Batang" w:hAnsi="Times"/>
                <w:lang w:val="en-GB" w:eastAsia="x-none"/>
              </w:rPr>
              <w:t>UE-autonomous, UE’s decision is reported to the network</w:t>
            </w:r>
          </w:p>
          <w:p w14:paraId="6F9832CE" w14:textId="77777777" w:rsidR="00A7463B" w:rsidRPr="00551E9C" w:rsidRDefault="00A7463B" w:rsidP="00A7463B">
            <w:pPr>
              <w:numPr>
                <w:ilvl w:val="1"/>
                <w:numId w:val="23"/>
              </w:numPr>
              <w:overflowPunct/>
              <w:spacing w:after="0"/>
              <w:jc w:val="left"/>
              <w:rPr>
                <w:rFonts w:ascii="Times" w:eastAsia="Batang" w:hAnsi="Times"/>
                <w:lang w:val="en-GB" w:eastAsia="x-none"/>
              </w:rPr>
            </w:pPr>
            <w:r w:rsidRPr="00551E9C">
              <w:rPr>
                <w:rFonts w:ascii="Times" w:eastAsia="Batang" w:hAnsi="Times"/>
                <w:lang w:val="en-GB" w:eastAsia="x-none"/>
              </w:rPr>
              <w:t>UE-autonomous, UE’s decision is not reported to the network</w:t>
            </w:r>
          </w:p>
          <w:p w14:paraId="3CE2054B" w14:textId="77777777" w:rsidR="00A7463B" w:rsidRPr="00551E9C" w:rsidRDefault="00A7463B" w:rsidP="00A7463B">
            <w:pPr>
              <w:overflowPunct/>
              <w:spacing w:after="0"/>
              <w:jc w:val="left"/>
              <w:rPr>
                <w:rFonts w:ascii="Times" w:eastAsia="等线" w:hAnsi="Times"/>
                <w:lang w:val="en-GB"/>
              </w:rPr>
            </w:pPr>
            <w:r w:rsidRPr="00551E9C">
              <w:rPr>
                <w:rFonts w:ascii="Times" w:eastAsia="等线" w:hAnsi="Times"/>
                <w:lang w:val="en-GB"/>
              </w:rPr>
              <w:t>FFS: for network sided models</w:t>
            </w:r>
          </w:p>
          <w:p w14:paraId="74796476" w14:textId="77777777" w:rsidR="00A7463B" w:rsidRDefault="00A7463B" w:rsidP="00A7463B">
            <w:pPr>
              <w:overflowPunct/>
              <w:spacing w:after="0"/>
              <w:jc w:val="left"/>
              <w:rPr>
                <w:rFonts w:ascii="Times" w:eastAsia="等线" w:hAnsi="Times"/>
                <w:lang w:val="en-GB"/>
              </w:rPr>
            </w:pPr>
            <w:r w:rsidRPr="00551E9C">
              <w:rPr>
                <w:rFonts w:ascii="Times" w:eastAsia="等线" w:hAnsi="Times" w:hint="eastAsia"/>
                <w:lang w:val="en-GB"/>
              </w:rPr>
              <w:t>F</w:t>
            </w:r>
            <w:r w:rsidRPr="00551E9C">
              <w:rPr>
                <w:rFonts w:ascii="Times" w:eastAsia="等线" w:hAnsi="Times"/>
                <w:lang w:val="en-GB"/>
              </w:rPr>
              <w:t>FS: other mechanisms</w:t>
            </w:r>
          </w:p>
          <w:p w14:paraId="2E309F4B" w14:textId="77777777" w:rsidR="002B2F72" w:rsidRDefault="002B2F72" w:rsidP="00A7463B">
            <w:pPr>
              <w:overflowPunct/>
              <w:spacing w:after="0"/>
              <w:jc w:val="left"/>
              <w:rPr>
                <w:rFonts w:ascii="Times" w:eastAsia="等线" w:hAnsi="Times"/>
                <w:lang w:val="en-GB"/>
              </w:rPr>
            </w:pPr>
          </w:p>
          <w:p w14:paraId="1A5BD897" w14:textId="77777777" w:rsidR="002B2F72" w:rsidRPr="00551E9C" w:rsidRDefault="002B2F72" w:rsidP="002B2F72">
            <w:pPr>
              <w:overflowPunct/>
              <w:spacing w:after="0"/>
              <w:jc w:val="left"/>
              <w:rPr>
                <w:rFonts w:ascii="Times" w:eastAsia="等线" w:hAnsi="Times"/>
                <w:highlight w:val="green"/>
                <w:lang w:val="en-GB"/>
              </w:rPr>
            </w:pPr>
            <w:r w:rsidRPr="00551E9C">
              <w:rPr>
                <w:rFonts w:ascii="Times" w:eastAsia="等线" w:hAnsi="Times" w:hint="eastAsia"/>
                <w:highlight w:val="green"/>
                <w:lang w:val="en-GB"/>
              </w:rPr>
              <w:t>A</w:t>
            </w:r>
            <w:r w:rsidRPr="00551E9C">
              <w:rPr>
                <w:rFonts w:ascii="Times" w:eastAsia="等线" w:hAnsi="Times"/>
                <w:highlight w:val="green"/>
                <w:lang w:val="en-GB"/>
              </w:rPr>
              <w:t>greement</w:t>
            </w:r>
          </w:p>
          <w:p w14:paraId="5090D240" w14:textId="77777777" w:rsidR="002B2F72" w:rsidRPr="00551E9C" w:rsidRDefault="002B2F72" w:rsidP="002B2F72">
            <w:pPr>
              <w:overflowPunct/>
              <w:spacing w:after="0"/>
              <w:jc w:val="left"/>
              <w:rPr>
                <w:rFonts w:ascii="Times" w:eastAsia="Batang" w:hAnsi="Times"/>
                <w:lang w:val="en-GB" w:eastAsia="en-US"/>
              </w:rPr>
            </w:pPr>
            <w:r w:rsidRPr="00551E9C">
              <w:rPr>
                <w:rFonts w:ascii="Times" w:eastAsia="Batang" w:hAnsi="Times"/>
                <w:lang w:val="en-GB" w:eastAsia="en-US"/>
              </w:rPr>
              <w:t>Study AI/ML model monitoring for at least the following purposes: model activation, deactivation, selection, switching, fallback, and update (including re-training).</w:t>
            </w:r>
          </w:p>
          <w:p w14:paraId="2DA3C019" w14:textId="7F63A402" w:rsidR="002B2F72" w:rsidRPr="00BC73A6" w:rsidRDefault="002B2F72" w:rsidP="00A7463B">
            <w:pPr>
              <w:overflowPunct/>
              <w:spacing w:after="0"/>
              <w:jc w:val="left"/>
              <w:rPr>
                <w:rFonts w:ascii="Times" w:eastAsia="等线" w:hAnsi="Times"/>
                <w:iCs/>
                <w:lang w:val="en-GB"/>
              </w:rPr>
            </w:pPr>
            <w:r w:rsidRPr="00551E9C">
              <w:rPr>
                <w:rFonts w:ascii="Times" w:eastAsia="Batang" w:hAnsi="Times"/>
                <w:color w:val="FF0000"/>
                <w:lang w:val="en-GB" w:eastAsia="en-US"/>
              </w:rPr>
              <w:t>FFS: Model selection refers to the selection of an AI/ML model among models for the same functionality. (Exact terminology to be discussed/defined)</w:t>
            </w:r>
          </w:p>
        </w:tc>
      </w:tr>
    </w:tbl>
    <w:p w14:paraId="78EBD7ED" w14:textId="28F2A3B8" w:rsidR="00A7463B" w:rsidRDefault="006F6CCD" w:rsidP="003936D5">
      <w:r>
        <w:t>Agreements on model ID and model selection/switching/activation/deactivation/fallback were made in 9.2.1</w:t>
      </w:r>
      <w:r w:rsidR="00BE3249">
        <w:t xml:space="preserve"> in last meeting</w:t>
      </w:r>
      <w:r>
        <w:t xml:space="preserve">, which could be a guidance for the LCM discussion </w:t>
      </w:r>
      <w:r w:rsidR="00BE3249">
        <w:t>in</w:t>
      </w:r>
      <w:r>
        <w:t xml:space="preserve"> CSI compression. To our understanding, there are still much open issues towards model ID and model selection/switching/activation/deactivation/fallback in 9.2.1. Therefore, we prefer to focus the discussion of the above issues on CSI compression specific challenges in this meeting</w:t>
      </w:r>
      <w:r w:rsidR="00BE3249">
        <w:t xml:space="preserve"> in 9.2.2.2</w:t>
      </w:r>
      <w:r>
        <w:t>.</w:t>
      </w:r>
    </w:p>
    <w:p w14:paraId="241433CF" w14:textId="351040A6" w:rsidR="003936D5" w:rsidRPr="00BE1AB1" w:rsidRDefault="003936D5" w:rsidP="003936D5">
      <w:r>
        <w:t xml:space="preserve">First of all, two options </w:t>
      </w:r>
      <w:r w:rsidR="00E23C7F">
        <w:t>were</w:t>
      </w:r>
      <w:r>
        <w:t xml:space="preserve"> provided in 9.2.1 for further discussions of LCM procedures for each use case, i.e., model ID based LCM or model functionality</w:t>
      </w:r>
      <w:r w:rsidR="00BE5CF8">
        <w:t>-</w:t>
      </w:r>
      <w:r>
        <w:t>based LCM. From the perspective of CSI compression, we believe that an explicit model ID is still necessary for model management. The main reason is tha</w:t>
      </w:r>
      <w:r>
        <w:rPr>
          <w:rFonts w:hint="eastAsia"/>
        </w:rPr>
        <w:t>t</w:t>
      </w:r>
      <w:r>
        <w:t xml:space="preserve"> much information of models (e.g., performance of models, results of model selection, etc.) will be shared between NW and UE for model selection/switching in CSI compression, and it is convenient to associate the </w:t>
      </w:r>
      <w:r w:rsidR="0085438E">
        <w:t>such information</w:t>
      </w:r>
      <w:r>
        <w:t xml:space="preserve"> with the corresponding model ID to indicate the mapping relations, which, however, is not easy for model functionality</w:t>
      </w:r>
      <w:r w:rsidR="00BE5CF8">
        <w:t>-</w:t>
      </w:r>
      <w:r>
        <w:t xml:space="preserve">based LCM. </w:t>
      </w:r>
    </w:p>
    <w:p w14:paraId="1008677E" w14:textId="79039F04" w:rsidR="003936D5" w:rsidRPr="00071194" w:rsidRDefault="00805166" w:rsidP="00071194">
      <w:pPr>
        <w:pStyle w:val="af2"/>
        <w:numPr>
          <w:ilvl w:val="0"/>
          <w:numId w:val="39"/>
        </w:numPr>
        <w:ind w:left="1134" w:firstLineChars="0" w:hanging="1134"/>
        <w:rPr>
          <w:b/>
          <w:szCs w:val="20"/>
        </w:rPr>
      </w:pPr>
      <w:r w:rsidRPr="00071194">
        <w:rPr>
          <w:rFonts w:ascii="Times New Roman" w:hAnsi="Times New Roman"/>
          <w:b/>
          <w:sz w:val="20"/>
          <w:szCs w:val="20"/>
        </w:rPr>
        <w:t>Study model ID based LCM procedure for CSI compression with two-sided models.</w:t>
      </w:r>
    </w:p>
    <w:p w14:paraId="3F22607C" w14:textId="6D066BFB" w:rsidR="00E55E0E" w:rsidRDefault="00176829" w:rsidP="00551E9C">
      <w:r>
        <w:t>Then we would like to discuss model selection, switching/activation/deactivation, and fallback in CSI compression.</w:t>
      </w:r>
      <w:r w:rsidR="00077ABB">
        <w:t xml:space="preserve"> </w:t>
      </w:r>
      <w:r w:rsidR="00E2196A">
        <w:t xml:space="preserve">It should be pointed out </w:t>
      </w:r>
      <w:r w:rsidR="0053191E">
        <w:t>firstly</w:t>
      </w:r>
      <w:r w:rsidR="00E2196A">
        <w:t xml:space="preserve"> that a</w:t>
      </w:r>
      <w:r w:rsidR="007647C3">
        <w:t xml:space="preserve">n official </w:t>
      </w:r>
      <w:r w:rsidR="00E2196A">
        <w:t xml:space="preserve">definition of model selection has not been decided </w:t>
      </w:r>
      <w:r w:rsidR="00A95101">
        <w:t>yet</w:t>
      </w:r>
      <w:r w:rsidR="00E2196A">
        <w:t xml:space="preserve"> in 9.2.1, which could incur misunderstanding in the boundary of model selection, switching, and fallback. </w:t>
      </w:r>
      <w:r w:rsidR="00367B6A">
        <w:t xml:space="preserve">To our understanding, model selection refers to the procedure of </w:t>
      </w:r>
      <w:r w:rsidR="00690817">
        <w:t>deciding one or multiple models that could be used in the following inference stage from the candidate model list</w:t>
      </w:r>
      <w:r w:rsidR="00A148D4">
        <w:t xml:space="preserve">, where the candidate models </w:t>
      </w:r>
      <w:r w:rsidR="008A63F7">
        <w:t>can be either for the same or different functionality.</w:t>
      </w:r>
      <w:r w:rsidR="00DC4F63">
        <w:t xml:space="preserve"> </w:t>
      </w:r>
      <w:r w:rsidR="00077ABB">
        <w:t xml:space="preserve">A general procedure for </w:t>
      </w:r>
      <w:r w:rsidR="00363709">
        <w:t>model selection</w:t>
      </w:r>
      <w:r w:rsidR="00077ABB">
        <w:t xml:space="preserve"> in CSI compression consists of following </w:t>
      </w:r>
      <w:r w:rsidR="00DC4F63">
        <w:t>steps</w:t>
      </w:r>
      <w:r w:rsidR="00077ABB">
        <w:t xml:space="preserve">: </w:t>
      </w:r>
    </w:p>
    <w:p w14:paraId="18771C2D" w14:textId="26EFAF43" w:rsidR="00E55E0E" w:rsidRDefault="00BE3249" w:rsidP="00071194">
      <w:r w:rsidRPr="00A95101">
        <w:t>1</w:t>
      </w:r>
      <w:r w:rsidRPr="00A95101">
        <w:rPr>
          <w:rFonts w:hint="eastAsia"/>
        </w:rPr>
        <w:t>)</w:t>
      </w:r>
      <w:r w:rsidRPr="00A95101">
        <w:t xml:space="preserve"> </w:t>
      </w:r>
      <w:r w:rsidR="00F23ECF">
        <w:t xml:space="preserve">triggering by event or performance monitoring; </w:t>
      </w:r>
    </w:p>
    <w:p w14:paraId="5D8115D5" w14:textId="5423638C" w:rsidR="00E55E0E" w:rsidRPr="0028042A" w:rsidRDefault="00F23ECF" w:rsidP="00071194">
      <w:r w:rsidRPr="0028042A">
        <w:lastRenderedPageBreak/>
        <w:t xml:space="preserve">2) </w:t>
      </w:r>
      <w:r w:rsidR="00604E2E" w:rsidRPr="0028042A">
        <w:t xml:space="preserve">monitoring </w:t>
      </w:r>
      <w:r w:rsidRPr="0028042A">
        <w:t>performance on candidate</w:t>
      </w:r>
      <w:r w:rsidR="00217DF0" w:rsidRPr="0028042A">
        <w:t xml:space="preserve"> model list</w:t>
      </w:r>
      <w:r w:rsidRPr="0028042A">
        <w:t xml:space="preserve">; </w:t>
      </w:r>
    </w:p>
    <w:p w14:paraId="2BB326F9" w14:textId="77777777" w:rsidR="00E55E0E" w:rsidRPr="007776EC" w:rsidRDefault="00F23ECF" w:rsidP="00071194">
      <w:r w:rsidRPr="007776EC">
        <w:t xml:space="preserve">3) making decisions based on performance monitoring results. </w:t>
      </w:r>
    </w:p>
    <w:p w14:paraId="515559C2" w14:textId="5314B379" w:rsidR="00E55E0E" w:rsidRDefault="00DE665C" w:rsidP="00E55E0E">
      <w:r>
        <w:t xml:space="preserve">For the first step, we think that a model selection procedure can be triggered </w:t>
      </w:r>
      <w:r w:rsidR="00CA1EDB">
        <w:t xml:space="preserve">in the following cases: i) any performance degradation observed for the undergoing model during regular performance monitoring; ii) </w:t>
      </w:r>
      <w:r w:rsidR="005977C1">
        <w:t xml:space="preserve">significant changes in </w:t>
      </w:r>
      <w:r w:rsidR="00EF00C3">
        <w:t>UEs’</w:t>
      </w:r>
      <w:r w:rsidR="00CA1EDB">
        <w:t xml:space="preserve"> wireless environment due to mobility, handover, or other reasons</w:t>
      </w:r>
      <w:r w:rsidR="000E20FF">
        <w:t xml:space="preserve">; iii) </w:t>
      </w:r>
      <w:r w:rsidR="00C6212B">
        <w:t xml:space="preserve">unsatisfying performance of legacy CSI feedback over a long time-window. Specifically, it can be a consensus that performance degradation will trigger a model selection procedure to check whether there are better models for the current situation, and it is likely that significant changes in UE’s environments usually indicate a potential performance degradation for the undergoing model. Besides, we believe that an </w:t>
      </w:r>
      <w:r w:rsidR="00C6212B" w:rsidRPr="00C6212B">
        <w:t>unsatisfying performance of legacy CSI feedback</w:t>
      </w:r>
      <w:r w:rsidR="00C6212B">
        <w:t xml:space="preserve"> can also trigger a model selection</w:t>
      </w:r>
      <w:r w:rsidR="000E0457">
        <w:t xml:space="preserve"> procedure</w:t>
      </w:r>
      <w:r w:rsidR="00C6212B">
        <w:t xml:space="preserve"> to switch from legacy mechanism to AI/ML based solutions to achieve better system performance.</w:t>
      </w:r>
      <w:r>
        <w:t xml:space="preserve"> After being triggered, </w:t>
      </w:r>
      <w:r w:rsidR="00C0445D">
        <w:t xml:space="preserve">the main procedure of model selection is to launch multiple performance monitoring procedures for each candidate on the model selection list. </w:t>
      </w:r>
      <w:r w:rsidR="00714928">
        <w:t xml:space="preserve">Since candidate models </w:t>
      </w:r>
      <w:r w:rsidR="005B1BAD">
        <w:t>are not used during regular inference</w:t>
      </w:r>
      <w:r w:rsidR="00120798">
        <w:t xml:space="preserve"> stage</w:t>
      </w:r>
      <w:r w:rsidR="005B1BAD">
        <w:t xml:space="preserve">, </w:t>
      </w:r>
      <w:r w:rsidR="00120798">
        <w:t>additional reference signals and/or</w:t>
      </w:r>
      <w:r w:rsidR="005B1BAD">
        <w:t xml:space="preserve"> CSI report</w:t>
      </w:r>
      <w:r w:rsidR="00120798">
        <w:t>s</w:t>
      </w:r>
      <w:r w:rsidR="005B1BAD">
        <w:t xml:space="preserve"> should </w:t>
      </w:r>
      <w:r w:rsidR="00120798">
        <w:t xml:space="preserve">also </w:t>
      </w:r>
      <w:r w:rsidR="005B1BAD">
        <w:t xml:space="preserve">be </w:t>
      </w:r>
      <w:r w:rsidR="00120798">
        <w:t>configured</w:t>
      </w:r>
      <w:r w:rsidR="005B1BAD">
        <w:t xml:space="preserve"> to calculate </w:t>
      </w:r>
      <w:r w:rsidR="001E6109">
        <w:t>the intermediate KPIs or other metrics</w:t>
      </w:r>
      <w:r w:rsidR="005B1BAD">
        <w:t>.</w:t>
      </w:r>
      <w:r w:rsidR="0062570F">
        <w:t xml:space="preserve"> </w:t>
      </w:r>
      <w:r w:rsidR="00E035C3">
        <w:t xml:space="preserve">For multiple candidate models, it is important to correctly map the result of performance monitoring to the pair of CSI generation and reconstruction model. </w:t>
      </w:r>
      <w:r w:rsidR="002B6BE7">
        <w:t>A convenien</w:t>
      </w:r>
      <w:r w:rsidR="00604E2E">
        <w:t>t</w:t>
      </w:r>
      <w:r w:rsidR="002B6BE7">
        <w:t xml:space="preserve"> method is to assign a public and dedicated model ID for each pair of CSI generation and reconstruction model, on</w:t>
      </w:r>
      <w:r w:rsidR="00162DDE">
        <w:t>to</w:t>
      </w:r>
      <w:r w:rsidR="002B6BE7">
        <w:t xml:space="preserve"> which the monitoring results can be padded. </w:t>
      </w:r>
      <w:r w:rsidR="00C0445D">
        <w:t>Finally, a model selection decision could be made based on the collected performance results at NW</w:t>
      </w:r>
      <w:r w:rsidR="009C4868">
        <w:t xml:space="preserve">, </w:t>
      </w:r>
      <w:r w:rsidR="00C0445D">
        <w:t>UE</w:t>
      </w:r>
      <w:r w:rsidR="009C4868">
        <w:t xml:space="preserve"> or a third-party entity</w:t>
      </w:r>
      <w:r w:rsidR="00C0445D">
        <w:t>.</w:t>
      </w:r>
      <w:r w:rsidR="00152652">
        <w:t xml:space="preserve"> Generally, it is better to leave such decision to NW side, as NW can select the models based on more inter- and intra-cell information to achieve better system performance.</w:t>
      </w:r>
      <w:r w:rsidR="00826A4C">
        <w:rPr>
          <w:rFonts w:hint="eastAsia"/>
        </w:rPr>
        <w:t xml:space="preserve"> </w:t>
      </w:r>
      <w:r w:rsidR="00F27F90">
        <w:t xml:space="preserve">Note that as two-sided models are considered for CSI compression, it is necessary to share the </w:t>
      </w:r>
      <w:r w:rsidR="009E6B5B">
        <w:t>result of model selection between NW and UE to align their models. The methods of sharing model selection results depend on the format and details of model ID in CSI compression</w:t>
      </w:r>
      <w:r w:rsidR="0040078E">
        <w:t xml:space="preserve">. </w:t>
      </w:r>
    </w:p>
    <w:p w14:paraId="467A8F0E" w14:textId="5C3603B2" w:rsidR="00766B78" w:rsidRPr="00071194" w:rsidRDefault="00E55E0E" w:rsidP="00071194">
      <w:pPr>
        <w:pStyle w:val="af2"/>
        <w:numPr>
          <w:ilvl w:val="0"/>
          <w:numId w:val="39"/>
        </w:numPr>
        <w:ind w:left="1134" w:firstLineChars="0" w:hanging="1134"/>
        <w:rPr>
          <w:b/>
          <w:szCs w:val="20"/>
        </w:rPr>
      </w:pPr>
      <w:r w:rsidRPr="00071194">
        <w:rPr>
          <w:rFonts w:ascii="Times New Roman" w:hAnsi="Times New Roman"/>
          <w:b/>
          <w:sz w:val="20"/>
          <w:szCs w:val="20"/>
        </w:rPr>
        <w:t xml:space="preserve">Study </w:t>
      </w:r>
      <w:r w:rsidR="00766B78" w:rsidRPr="00071194">
        <w:rPr>
          <w:rFonts w:ascii="Times New Roman" w:hAnsi="Times New Roman"/>
          <w:b/>
          <w:sz w:val="20"/>
          <w:szCs w:val="20"/>
        </w:rPr>
        <w:t>mechanisms for the two sides to jointly select a model among multiple candidate models, including</w:t>
      </w:r>
      <w:r w:rsidR="00BE3249" w:rsidRPr="00071194">
        <w:rPr>
          <w:rFonts w:ascii="Times New Roman" w:hAnsi="Times New Roman"/>
          <w:b/>
          <w:sz w:val="20"/>
          <w:szCs w:val="20"/>
        </w:rPr>
        <w:t>:</w:t>
      </w:r>
    </w:p>
    <w:p w14:paraId="39C4D5E4" w14:textId="2ACB6CB3" w:rsidR="00297F48" w:rsidRPr="00071194" w:rsidRDefault="00297F48" w:rsidP="00071194">
      <w:pPr>
        <w:pStyle w:val="af2"/>
        <w:numPr>
          <w:ilvl w:val="0"/>
          <w:numId w:val="41"/>
        </w:numPr>
        <w:ind w:firstLineChars="0"/>
        <w:rPr>
          <w:rFonts w:ascii="Times New Roman" w:hAnsi="Times New Roman"/>
          <w:b/>
          <w:sz w:val="20"/>
          <w:szCs w:val="20"/>
        </w:rPr>
      </w:pPr>
      <w:r w:rsidRPr="00071194">
        <w:rPr>
          <w:rFonts w:ascii="Times New Roman" w:hAnsi="Times New Roman"/>
          <w:b/>
          <w:sz w:val="20"/>
          <w:szCs w:val="20"/>
        </w:rPr>
        <w:t>Triggering conditions</w:t>
      </w:r>
    </w:p>
    <w:p w14:paraId="0D3C4B00" w14:textId="12A627C4" w:rsidR="00766B78" w:rsidRPr="00071194" w:rsidRDefault="00766B78" w:rsidP="00071194">
      <w:pPr>
        <w:pStyle w:val="af2"/>
        <w:numPr>
          <w:ilvl w:val="0"/>
          <w:numId w:val="41"/>
        </w:numPr>
        <w:ind w:firstLineChars="0"/>
        <w:rPr>
          <w:rFonts w:ascii="Times New Roman" w:hAnsi="Times New Roman"/>
          <w:b/>
          <w:sz w:val="20"/>
          <w:szCs w:val="20"/>
        </w:rPr>
      </w:pPr>
      <w:r w:rsidRPr="00071194">
        <w:rPr>
          <w:rFonts w:ascii="Times New Roman" w:hAnsi="Times New Roman"/>
          <w:b/>
          <w:sz w:val="20"/>
          <w:szCs w:val="20"/>
        </w:rPr>
        <w:t>How to conduct multi-model performance monitoring for purpose of model selection</w:t>
      </w:r>
    </w:p>
    <w:p w14:paraId="36071B73" w14:textId="59CE51BB" w:rsidR="00E55E0E" w:rsidRPr="00071194" w:rsidRDefault="00A95101" w:rsidP="00071194">
      <w:pPr>
        <w:pStyle w:val="af2"/>
        <w:numPr>
          <w:ilvl w:val="0"/>
          <w:numId w:val="41"/>
        </w:numPr>
        <w:ind w:firstLineChars="0"/>
        <w:rPr>
          <w:b/>
          <w:szCs w:val="20"/>
        </w:rPr>
      </w:pPr>
      <w:r w:rsidRPr="00071194">
        <w:rPr>
          <w:rFonts w:ascii="Times New Roman" w:hAnsi="Times New Roman"/>
          <w:b/>
          <w:sz w:val="20"/>
          <w:szCs w:val="20"/>
        </w:rPr>
        <w:t>S</w:t>
      </w:r>
      <w:r w:rsidR="00E55E0E" w:rsidRPr="00071194">
        <w:rPr>
          <w:rFonts w:ascii="Times New Roman" w:hAnsi="Times New Roman"/>
          <w:b/>
          <w:sz w:val="20"/>
          <w:szCs w:val="20"/>
        </w:rPr>
        <w:t>haring of model selection results between NW and UE in CSI compression, where model ID based solution can be considered as a starting point.</w:t>
      </w:r>
    </w:p>
    <w:p w14:paraId="1D53E1B8" w14:textId="77777777" w:rsidR="00E55E0E" w:rsidRPr="00E55E0E" w:rsidRDefault="00E55E0E" w:rsidP="00E55E0E"/>
    <w:p w14:paraId="270F5E8A" w14:textId="4FA84C2A" w:rsidR="00176829" w:rsidRDefault="0040078E" w:rsidP="00E55E0E">
      <w:r>
        <w:t xml:space="preserve">Fallback mechanism in CSI compression is similar to model switching in that they are both triggered by the results of model selection, i.e., we believe that a “failure” in model selection will trigger </w:t>
      </w:r>
      <w:r w:rsidR="00A95101">
        <w:t>a</w:t>
      </w:r>
      <w:r>
        <w:t xml:space="preserve"> fallback procedure. </w:t>
      </w:r>
      <w:r w:rsidR="008C4E57">
        <w:t xml:space="preserve">To our understanding, once the </w:t>
      </w:r>
      <w:r w:rsidR="002F52A5">
        <w:t xml:space="preserve">decision on fallback has been aligned between NW and UE, there is no significant difference in the </w:t>
      </w:r>
      <w:r w:rsidR="00F37DCD">
        <w:t xml:space="preserve">fallback </w:t>
      </w:r>
      <w:r w:rsidR="002F52A5">
        <w:t>procedure itself for one-sided and two-sided models.</w:t>
      </w:r>
    </w:p>
    <w:p w14:paraId="63052179" w14:textId="77DBCE7D" w:rsidR="00297F48" w:rsidRDefault="00297F48" w:rsidP="00297F48">
      <w:r>
        <w:rPr>
          <w:b/>
        </w:rPr>
        <w:t xml:space="preserve"> </w:t>
      </w:r>
      <w:r>
        <w:t xml:space="preserve">For model switching/activation/deactivation, our view is that they should be based on the decision of model selection </w:t>
      </w:r>
      <w:r w:rsidR="00A72141">
        <w:rPr>
          <w:rFonts w:hint="eastAsia"/>
        </w:rPr>
        <w:t>(</w:t>
      </w:r>
      <w:r w:rsidR="00A72141">
        <w:t>i.e., triggering by model selection)</w:t>
      </w:r>
      <w:r>
        <w:t xml:space="preserve"> and there is no significant difference between how model switching will be done in CSI compression and other use cases with one-sided models if ID based model management is used also for one-sided case.  </w:t>
      </w:r>
    </w:p>
    <w:p w14:paraId="78F15503" w14:textId="59924A07" w:rsidR="00023F98" w:rsidRPr="00071194" w:rsidRDefault="00023F98" w:rsidP="00071194">
      <w:pPr>
        <w:pStyle w:val="af2"/>
        <w:numPr>
          <w:ilvl w:val="0"/>
          <w:numId w:val="39"/>
        </w:numPr>
        <w:ind w:left="1134" w:firstLineChars="0" w:hanging="1134"/>
        <w:rPr>
          <w:b/>
          <w:szCs w:val="20"/>
        </w:rPr>
      </w:pPr>
      <w:r w:rsidRPr="00071194">
        <w:rPr>
          <w:rFonts w:ascii="Times New Roman" w:hAnsi="Times New Roman"/>
          <w:b/>
          <w:sz w:val="20"/>
          <w:szCs w:val="20"/>
        </w:rPr>
        <w:t xml:space="preserve">Study the potential specification impact of triggering conditions for Model selection, switching/activation/deactivation, fallback. </w:t>
      </w:r>
    </w:p>
    <w:p w14:paraId="56E20E00" w14:textId="468D797C" w:rsidR="00297F48" w:rsidRPr="00071194" w:rsidRDefault="00297F48" w:rsidP="00071194">
      <w:pPr>
        <w:pStyle w:val="af2"/>
        <w:numPr>
          <w:ilvl w:val="0"/>
          <w:numId w:val="39"/>
        </w:numPr>
        <w:ind w:left="1134" w:firstLineChars="0" w:hanging="1134"/>
        <w:rPr>
          <w:b/>
          <w:szCs w:val="20"/>
        </w:rPr>
      </w:pPr>
      <w:r w:rsidRPr="00071194">
        <w:rPr>
          <w:rFonts w:ascii="Times New Roman" w:hAnsi="Times New Roman"/>
          <w:b/>
          <w:sz w:val="20"/>
          <w:szCs w:val="20"/>
        </w:rPr>
        <w:t>For ID based model management, study the following options for signaling design for model switching/activation/deactivation among multiple models: RRC-based, MAC CE-based, DCI-based.</w:t>
      </w:r>
    </w:p>
    <w:p w14:paraId="6B36A81C" w14:textId="77777777" w:rsidR="009D4F95" w:rsidRPr="00297F48" w:rsidRDefault="009D4F95" w:rsidP="00551E9C">
      <w:pPr>
        <w:rPr>
          <w:rFonts w:ascii="Arial" w:hAnsi="Arial" w:cs="Arial"/>
          <w:bCs/>
          <w:iCs/>
          <w:sz w:val="22"/>
          <w:szCs w:val="28"/>
        </w:rPr>
      </w:pPr>
    </w:p>
    <w:p w14:paraId="61074628" w14:textId="61CB6649" w:rsidR="002B2F72" w:rsidRPr="00BC73A6" w:rsidRDefault="00387AD1" w:rsidP="00AC692E">
      <w:pPr>
        <w:pStyle w:val="title3"/>
      </w:pPr>
      <w:r w:rsidRPr="007F42A9">
        <w:t>Training collaborations and d</w:t>
      </w:r>
      <w:r w:rsidR="009D4F95" w:rsidRPr="007F42A9">
        <w:t>evelopment for a set of specific models</w:t>
      </w:r>
    </w:p>
    <w:tbl>
      <w:tblPr>
        <w:tblStyle w:val="aa"/>
        <w:tblW w:w="0" w:type="auto"/>
        <w:tblLook w:val="04A0" w:firstRow="1" w:lastRow="0" w:firstColumn="1" w:lastColumn="0" w:noHBand="0" w:noVBand="1"/>
      </w:tblPr>
      <w:tblGrid>
        <w:gridCol w:w="9060"/>
      </w:tblGrid>
      <w:tr w:rsidR="002B2F72" w14:paraId="46C041EF" w14:textId="77777777" w:rsidTr="002B2F72">
        <w:tc>
          <w:tcPr>
            <w:tcW w:w="9060" w:type="dxa"/>
          </w:tcPr>
          <w:p w14:paraId="58AE5214" w14:textId="77777777" w:rsidR="002B2F72" w:rsidRPr="00551E9C" w:rsidRDefault="002B2F72" w:rsidP="002B2F72">
            <w:pPr>
              <w:overflowPunct/>
              <w:spacing w:after="0"/>
              <w:jc w:val="left"/>
              <w:rPr>
                <w:rFonts w:ascii="Times" w:eastAsia="等线" w:hAnsi="Times"/>
                <w:highlight w:val="green"/>
                <w:lang w:val="en-GB"/>
              </w:rPr>
            </w:pPr>
            <w:r w:rsidRPr="00551E9C">
              <w:rPr>
                <w:rFonts w:ascii="Times" w:eastAsia="等线" w:hAnsi="Times" w:hint="eastAsia"/>
                <w:highlight w:val="green"/>
                <w:lang w:val="en-GB"/>
              </w:rPr>
              <w:t>A</w:t>
            </w:r>
            <w:r w:rsidRPr="00551E9C">
              <w:rPr>
                <w:rFonts w:ascii="Times" w:eastAsia="等线" w:hAnsi="Times"/>
                <w:highlight w:val="green"/>
                <w:lang w:val="en-GB"/>
              </w:rPr>
              <w:t>greement</w:t>
            </w:r>
          </w:p>
          <w:p w14:paraId="328FA474" w14:textId="77777777" w:rsidR="002B2F72" w:rsidRPr="00551E9C" w:rsidRDefault="002B2F72" w:rsidP="002B2F72">
            <w:pPr>
              <w:overflowPunct/>
              <w:spacing w:after="0"/>
              <w:jc w:val="left"/>
              <w:rPr>
                <w:rFonts w:ascii="Times" w:eastAsia="Batang" w:hAnsi="Times"/>
                <w:lang w:val="en-GB" w:eastAsia="en-US"/>
              </w:rPr>
            </w:pPr>
            <w:r w:rsidRPr="00551E9C">
              <w:rPr>
                <w:rFonts w:ascii="Times" w:eastAsia="Batang" w:hAnsi="Times"/>
                <w:lang w:val="en-GB" w:eastAsia="en-US"/>
              </w:rPr>
              <w:t xml:space="preserve">Study potential specification impact needed to enable the development of </w:t>
            </w:r>
            <w:r w:rsidRPr="00551E9C">
              <w:rPr>
                <w:rFonts w:ascii="Times" w:eastAsia="Batang" w:hAnsi="Times"/>
                <w:color w:val="FF0000"/>
                <w:lang w:val="en-GB" w:eastAsia="en-US"/>
              </w:rPr>
              <w:t>a set of specific models, e.g.,</w:t>
            </w:r>
            <w:r w:rsidRPr="00551E9C">
              <w:rPr>
                <w:rFonts w:ascii="Times" w:eastAsia="Batang" w:hAnsi="Times"/>
                <w:lang w:val="en-GB" w:eastAsia="en-US"/>
              </w:rPr>
              <w:t xml:space="preserve"> scenario-/configuration-specific and site-specific models</w:t>
            </w:r>
            <w:r w:rsidRPr="00551E9C">
              <w:rPr>
                <w:rFonts w:ascii="Times" w:eastAsia="Batang" w:hAnsi="Times"/>
                <w:color w:val="FF0000"/>
                <w:lang w:val="en-GB" w:eastAsia="en-US"/>
              </w:rPr>
              <w:t>,</w:t>
            </w:r>
            <w:r w:rsidRPr="00551E9C">
              <w:rPr>
                <w:rFonts w:ascii="Times" w:eastAsia="Batang" w:hAnsi="Times"/>
                <w:lang w:val="en-GB" w:eastAsia="en-US"/>
              </w:rPr>
              <w:t xml:space="preserve"> as</w:t>
            </w:r>
            <w:r w:rsidRPr="00551E9C">
              <w:rPr>
                <w:rFonts w:ascii="Times" w:eastAsia="Batang" w:hAnsi="Times"/>
                <w:color w:val="FF0000"/>
                <w:lang w:val="en-GB" w:eastAsia="en-US"/>
              </w:rPr>
              <w:t xml:space="preserve"> compared </w:t>
            </w:r>
            <w:r w:rsidRPr="00551E9C">
              <w:rPr>
                <w:rFonts w:ascii="Times" w:eastAsia="Batang" w:hAnsi="Times"/>
                <w:lang w:val="en-GB" w:eastAsia="en-US"/>
              </w:rPr>
              <w:t>to unified models.</w:t>
            </w:r>
          </w:p>
          <w:p w14:paraId="4BA4D227" w14:textId="77777777" w:rsidR="002B2F72" w:rsidRPr="00551E9C" w:rsidRDefault="002B2F72" w:rsidP="002B2F72">
            <w:pPr>
              <w:overflowPunct/>
              <w:spacing w:after="0"/>
              <w:jc w:val="left"/>
              <w:rPr>
                <w:rFonts w:ascii="Times" w:eastAsia="Batang" w:hAnsi="Times"/>
                <w:color w:val="FF0000"/>
                <w:lang w:val="en-GB"/>
              </w:rPr>
            </w:pPr>
            <w:r w:rsidRPr="00551E9C">
              <w:rPr>
                <w:rFonts w:ascii="Times" w:eastAsia="Batang" w:hAnsi="Times"/>
                <w:lang w:val="en-GB" w:eastAsia="en-US"/>
              </w:rPr>
              <w:t>Note:</w:t>
            </w:r>
            <w:r w:rsidRPr="00551E9C">
              <w:rPr>
                <w:rFonts w:ascii="Times" w:eastAsia="Batang" w:hAnsi="Times"/>
                <w:color w:val="FF0000"/>
                <w:lang w:val="en-GB" w:eastAsia="en-US"/>
              </w:rPr>
              <w:t xml:space="preserve"> </w:t>
            </w:r>
            <w:r w:rsidRPr="00551E9C">
              <w:rPr>
                <w:rFonts w:ascii="Times" w:eastAsia="Batang" w:hAnsi="Times"/>
                <w:bCs/>
                <w:color w:val="FF0000"/>
                <w:lang w:val="en-GB" w:eastAsia="en-US"/>
              </w:rPr>
              <w:t xml:space="preserve">User data privacy needs to be preserved. </w:t>
            </w:r>
            <w:r w:rsidRPr="00551E9C">
              <w:rPr>
                <w:rFonts w:ascii="Times" w:eastAsia="Batang" w:hAnsi="Times"/>
                <w:color w:val="FF0000"/>
                <w:lang w:val="en-GB"/>
              </w:rPr>
              <w:t>The provision of assistance information may need to consider feasibility of disclosing proprietary information to the other side</w:t>
            </w:r>
            <w:r w:rsidRPr="00551E9C">
              <w:rPr>
                <w:rFonts w:ascii="Times" w:eastAsia="Batang" w:hAnsi="Times" w:hint="eastAsia"/>
                <w:color w:val="FF0000"/>
                <w:lang w:val="en-GB"/>
              </w:rPr>
              <w:t>.</w:t>
            </w:r>
          </w:p>
          <w:p w14:paraId="0D1EFE1C" w14:textId="77777777" w:rsidR="002B2F72" w:rsidRPr="00551E9C" w:rsidRDefault="002B2F72" w:rsidP="002B2F72">
            <w:pPr>
              <w:overflowPunct/>
              <w:spacing w:after="0"/>
              <w:jc w:val="left"/>
              <w:rPr>
                <w:rFonts w:ascii="Times" w:eastAsia="Batang" w:hAnsi="Times"/>
                <w:color w:val="FF0000"/>
                <w:lang w:val="en-GB" w:eastAsia="en-US"/>
              </w:rPr>
            </w:pPr>
          </w:p>
          <w:p w14:paraId="790726C6" w14:textId="77777777" w:rsidR="002B2F72" w:rsidRPr="00551E9C" w:rsidRDefault="002B2F72" w:rsidP="002B2F72">
            <w:pPr>
              <w:overflowPunct/>
              <w:spacing w:after="0"/>
              <w:jc w:val="left"/>
              <w:rPr>
                <w:rFonts w:ascii="Times" w:eastAsia="等线" w:hAnsi="Times"/>
                <w:highlight w:val="green"/>
                <w:lang w:val="en-GB"/>
              </w:rPr>
            </w:pPr>
            <w:r w:rsidRPr="00551E9C">
              <w:rPr>
                <w:rFonts w:ascii="Times" w:eastAsia="等线" w:hAnsi="Times" w:hint="eastAsia"/>
                <w:highlight w:val="green"/>
                <w:lang w:val="en-GB"/>
              </w:rPr>
              <w:t>A</w:t>
            </w:r>
            <w:r w:rsidRPr="00551E9C">
              <w:rPr>
                <w:rFonts w:ascii="Times" w:eastAsia="等线" w:hAnsi="Times"/>
                <w:highlight w:val="green"/>
                <w:lang w:val="en-GB"/>
              </w:rPr>
              <w:t>greement</w:t>
            </w:r>
          </w:p>
          <w:p w14:paraId="22677963" w14:textId="77777777" w:rsidR="002B2F72" w:rsidRPr="00551E9C" w:rsidRDefault="002B2F72" w:rsidP="002B2F72">
            <w:pPr>
              <w:overflowPunct/>
              <w:spacing w:after="0"/>
              <w:jc w:val="left"/>
              <w:rPr>
                <w:rFonts w:ascii="Times" w:eastAsia="Batang" w:hAnsi="Times"/>
                <w:lang w:val="en-GB" w:eastAsia="en-US"/>
              </w:rPr>
            </w:pPr>
            <w:r w:rsidRPr="00551E9C">
              <w:rPr>
                <w:rFonts w:ascii="Times" w:eastAsia="Batang" w:hAnsi="Times"/>
                <w:lang w:val="en-GB" w:eastAsia="en-US"/>
              </w:rPr>
              <w:t>Study the specification impact to support multiple AI models for the same function</w:t>
            </w:r>
            <w:r w:rsidRPr="00551E9C">
              <w:rPr>
                <w:rFonts w:ascii="Times" w:eastAsia="Batang" w:hAnsi="Times"/>
                <w:color w:val="FF0000"/>
                <w:lang w:val="en-GB" w:eastAsia="en-US"/>
              </w:rPr>
              <w:t>ality</w:t>
            </w:r>
            <w:r w:rsidRPr="00551E9C">
              <w:rPr>
                <w:rFonts w:ascii="Times" w:eastAsia="Batang" w:hAnsi="Times"/>
                <w:lang w:val="en-GB" w:eastAsia="en-US"/>
              </w:rPr>
              <w:t>, at least including the following aspects:</w:t>
            </w:r>
          </w:p>
          <w:p w14:paraId="76A87D63" w14:textId="77777777" w:rsidR="002B2F72" w:rsidRPr="00551E9C" w:rsidRDefault="002B2F72" w:rsidP="002B2F72">
            <w:pPr>
              <w:overflowPunct/>
              <w:spacing w:after="0"/>
              <w:jc w:val="left"/>
              <w:rPr>
                <w:rFonts w:ascii="Times" w:eastAsia="Batang" w:hAnsi="Times"/>
                <w:lang w:val="en-GB" w:eastAsia="en-US"/>
              </w:rPr>
            </w:pPr>
            <w:r w:rsidRPr="00551E9C">
              <w:rPr>
                <w:rFonts w:ascii="Times" w:eastAsia="Batang" w:hAnsi="Times"/>
                <w:lang w:val="en-GB" w:eastAsia="en-US"/>
              </w:rPr>
              <w:t>-</w:t>
            </w:r>
            <w:r w:rsidRPr="00551E9C">
              <w:rPr>
                <w:rFonts w:ascii="Times" w:eastAsia="Batang" w:hAnsi="Times"/>
                <w:lang w:val="en-GB" w:eastAsia="en-US"/>
              </w:rPr>
              <w:tab/>
              <w:t>Procedure and assistance signaling for the AI model switch</w:t>
            </w:r>
            <w:r w:rsidRPr="00551E9C">
              <w:rPr>
                <w:rFonts w:ascii="Times" w:eastAsia="Batang" w:hAnsi="Times"/>
                <w:color w:val="FF0000"/>
                <w:lang w:val="en-GB" w:eastAsia="en-US"/>
              </w:rPr>
              <w:t>ing and/or selection</w:t>
            </w:r>
          </w:p>
          <w:p w14:paraId="38DF4889" w14:textId="77777777" w:rsidR="002B2F72" w:rsidRPr="002B2F72" w:rsidRDefault="002B2F72" w:rsidP="002B2F72">
            <w:pPr>
              <w:overflowPunct/>
              <w:spacing w:after="0"/>
              <w:jc w:val="left"/>
              <w:rPr>
                <w:rFonts w:ascii="Times" w:eastAsia="Batang" w:hAnsi="Times"/>
                <w:color w:val="FF0000"/>
                <w:lang w:val="en-GB" w:eastAsia="en-US"/>
              </w:rPr>
            </w:pPr>
            <w:r w:rsidRPr="00551E9C">
              <w:rPr>
                <w:rFonts w:ascii="Times" w:eastAsia="Batang" w:hAnsi="Times"/>
                <w:color w:val="FF0000"/>
                <w:lang w:val="en-GB" w:eastAsia="en-US"/>
              </w:rPr>
              <w:t>FFS: Model selection refers to the selection of an AI/ML model among models for the same functionality. (Exact terminology to be discussed/defined)</w:t>
            </w:r>
          </w:p>
          <w:p w14:paraId="68EE7620" w14:textId="77777777" w:rsidR="002B2F72" w:rsidRPr="00551E9C" w:rsidRDefault="002B2F72" w:rsidP="002B2F72">
            <w:pPr>
              <w:tabs>
                <w:tab w:val="left" w:pos="720"/>
                <w:tab w:val="left" w:pos="1440"/>
                <w:tab w:val="left" w:pos="2160"/>
              </w:tabs>
              <w:overflowPunct/>
              <w:spacing w:after="0"/>
              <w:jc w:val="left"/>
              <w:rPr>
                <w:rFonts w:ascii="Times" w:eastAsia="Batang" w:hAnsi="Times"/>
                <w:color w:val="0070C0"/>
                <w:lang w:val="en-GB" w:eastAsia="en-US"/>
              </w:rPr>
            </w:pPr>
          </w:p>
          <w:p w14:paraId="1F3698F9" w14:textId="77777777" w:rsidR="002B2F72" w:rsidRPr="00551E9C" w:rsidRDefault="002B2F72" w:rsidP="002B2F72">
            <w:pPr>
              <w:tabs>
                <w:tab w:val="left" w:pos="720"/>
                <w:tab w:val="left" w:pos="1440"/>
                <w:tab w:val="left" w:pos="2160"/>
              </w:tabs>
              <w:overflowPunct/>
              <w:spacing w:after="0"/>
              <w:jc w:val="left"/>
              <w:rPr>
                <w:rFonts w:ascii="Times" w:eastAsia="等线" w:hAnsi="Times"/>
                <w:color w:val="0070C0"/>
                <w:highlight w:val="green"/>
                <w:lang w:val="en-GB"/>
              </w:rPr>
            </w:pPr>
            <w:r w:rsidRPr="00551E9C">
              <w:rPr>
                <w:rFonts w:ascii="Times" w:eastAsia="等线" w:hAnsi="Times" w:hint="eastAsia"/>
                <w:color w:val="0070C0"/>
                <w:highlight w:val="green"/>
                <w:lang w:val="en-GB"/>
              </w:rPr>
              <w:t>A</w:t>
            </w:r>
            <w:r w:rsidRPr="00551E9C">
              <w:rPr>
                <w:rFonts w:ascii="Times" w:eastAsia="等线" w:hAnsi="Times"/>
                <w:color w:val="0070C0"/>
                <w:highlight w:val="green"/>
                <w:lang w:val="en-GB"/>
              </w:rPr>
              <w:t>greement</w:t>
            </w:r>
          </w:p>
          <w:p w14:paraId="0C9738CA" w14:textId="77777777" w:rsidR="002B2F72" w:rsidRPr="00551E9C" w:rsidRDefault="002B2F72" w:rsidP="002B2F72">
            <w:pPr>
              <w:overflowPunct/>
              <w:spacing w:after="0"/>
              <w:jc w:val="left"/>
              <w:rPr>
                <w:rFonts w:ascii="Times" w:eastAsia="Batang" w:hAnsi="Times"/>
                <w:lang w:val="en-GB" w:eastAsia="en-US"/>
              </w:rPr>
            </w:pPr>
            <w:r w:rsidRPr="00551E9C">
              <w:rPr>
                <w:rFonts w:ascii="Times" w:eastAsia="Batang" w:hAnsi="Times"/>
                <w:lang w:val="en-GB" w:eastAsia="en-US"/>
              </w:rPr>
              <w:lastRenderedPageBreak/>
              <w:t>Study various approaches for achieving good performance across different scenarios/configurations/sites, including</w:t>
            </w:r>
          </w:p>
          <w:p w14:paraId="206A56EE" w14:textId="77777777" w:rsidR="002B2F72" w:rsidRPr="00484EE8" w:rsidRDefault="002B2F72" w:rsidP="002B2F72">
            <w:pPr>
              <w:numPr>
                <w:ilvl w:val="2"/>
                <w:numId w:val="29"/>
              </w:numPr>
              <w:tabs>
                <w:tab w:val="left" w:pos="720"/>
                <w:tab w:val="left" w:pos="1440"/>
                <w:tab w:val="left" w:pos="2160"/>
              </w:tabs>
              <w:overflowPunct/>
              <w:spacing w:after="0"/>
              <w:jc w:val="left"/>
              <w:rPr>
                <w:rFonts w:ascii="Times" w:eastAsia="Batang" w:hAnsi="Times"/>
                <w:lang w:val="en-GB" w:eastAsia="x-none"/>
              </w:rPr>
            </w:pPr>
            <w:r w:rsidRPr="00484EE8">
              <w:rPr>
                <w:rFonts w:ascii="Times" w:eastAsia="Batang" w:hAnsi="Times"/>
                <w:lang w:val="en-GB" w:eastAsia="x-none"/>
              </w:rPr>
              <w:t>Model generalization, i.e., using one model that is generalizable to different scenarios/configurations/sites</w:t>
            </w:r>
          </w:p>
          <w:p w14:paraId="2A95AF1F" w14:textId="77777777" w:rsidR="002B2F72" w:rsidRPr="00484EE8" w:rsidRDefault="002B2F72" w:rsidP="002B2F72">
            <w:pPr>
              <w:numPr>
                <w:ilvl w:val="2"/>
                <w:numId w:val="29"/>
              </w:numPr>
              <w:tabs>
                <w:tab w:val="left" w:pos="720"/>
                <w:tab w:val="left" w:pos="1440"/>
                <w:tab w:val="left" w:pos="2160"/>
              </w:tabs>
              <w:overflowPunct/>
              <w:spacing w:after="0"/>
              <w:jc w:val="left"/>
              <w:rPr>
                <w:rFonts w:ascii="Times" w:eastAsia="Batang" w:hAnsi="Times"/>
                <w:lang w:val="en-GB" w:eastAsia="x-none"/>
              </w:rPr>
            </w:pPr>
            <w:r w:rsidRPr="00484EE8">
              <w:rPr>
                <w:rFonts w:ascii="Times" w:eastAsia="Batang" w:hAnsi="Times"/>
                <w:lang w:val="en-GB" w:eastAsia="x-none"/>
              </w:rPr>
              <w:t>Model switching, i.e., switching among a group of models where each model is for a particular scenario/configuration/site</w:t>
            </w:r>
          </w:p>
          <w:p w14:paraId="4B6BF6C0" w14:textId="77777777" w:rsidR="002B2F72" w:rsidRPr="00484EE8" w:rsidRDefault="002B2F72" w:rsidP="002B2F72">
            <w:pPr>
              <w:numPr>
                <w:ilvl w:val="3"/>
                <w:numId w:val="30"/>
              </w:numPr>
              <w:tabs>
                <w:tab w:val="left" w:pos="720"/>
                <w:tab w:val="left" w:pos="1440"/>
                <w:tab w:val="left" w:pos="2160"/>
              </w:tabs>
              <w:overflowPunct/>
              <w:spacing w:after="0"/>
              <w:jc w:val="left"/>
              <w:rPr>
                <w:rFonts w:ascii="Times" w:eastAsia="Batang" w:hAnsi="Times"/>
                <w:color w:val="0070C0"/>
                <w:lang w:val="en-GB"/>
              </w:rPr>
            </w:pPr>
            <w:r w:rsidRPr="00484EE8">
              <w:rPr>
                <w:rFonts w:ascii="Times" w:eastAsia="Batang" w:hAnsi="Times"/>
                <w:color w:val="0070C0"/>
                <w:lang w:val="en-GB"/>
              </w:rPr>
              <w:t>[Models in a group of models may have varying model structures, share a common model structure, or partially share a common sub-structure. Models in a group of models may have different input/output format and/or different pre-/post-processing.]</w:t>
            </w:r>
          </w:p>
          <w:p w14:paraId="0948BE7C" w14:textId="61F1AE4A" w:rsidR="002B2F72" w:rsidRPr="004623E3" w:rsidRDefault="002B2F72" w:rsidP="00AC692E">
            <w:pPr>
              <w:numPr>
                <w:ilvl w:val="2"/>
                <w:numId w:val="29"/>
              </w:numPr>
              <w:tabs>
                <w:tab w:val="left" w:pos="720"/>
                <w:tab w:val="left" w:pos="1440"/>
                <w:tab w:val="left" w:pos="2160"/>
              </w:tabs>
              <w:overflowPunct/>
              <w:spacing w:after="0"/>
              <w:jc w:val="left"/>
              <w:rPr>
                <w:rFonts w:ascii="Times" w:eastAsia="Batang" w:hAnsi="Times"/>
                <w:lang w:val="en-GB" w:eastAsia="x-none"/>
              </w:rPr>
            </w:pPr>
            <w:r w:rsidRPr="00484EE8">
              <w:rPr>
                <w:rFonts w:ascii="Times" w:eastAsia="Batang" w:hAnsi="Times" w:hint="eastAsia"/>
                <w:lang w:val="en-GB" w:eastAsia="x-none"/>
              </w:rPr>
              <w:t>M</w:t>
            </w:r>
            <w:r w:rsidRPr="00484EE8">
              <w:rPr>
                <w:rFonts w:ascii="Times" w:eastAsia="Batang" w:hAnsi="Times"/>
                <w:lang w:val="en-GB" w:eastAsia="x-none"/>
              </w:rPr>
              <w:t>odel update, i.e., using one model whose parameters are flexibly updated as the scenario/configuration/site that the device experiences changes over time. Fine-tuning is one example.</w:t>
            </w:r>
          </w:p>
        </w:tc>
      </w:tr>
    </w:tbl>
    <w:p w14:paraId="088F0C56" w14:textId="531FF847" w:rsidR="002B2F72" w:rsidRDefault="002B2F72" w:rsidP="00AC692E">
      <w:pPr>
        <w:rPr>
          <w:szCs w:val="20"/>
        </w:rPr>
      </w:pPr>
    </w:p>
    <w:p w14:paraId="02432380" w14:textId="543E89ED" w:rsidR="002B2F72" w:rsidRDefault="00BC73A6" w:rsidP="00AC692E">
      <w:pPr>
        <w:rPr>
          <w:szCs w:val="20"/>
        </w:rPr>
      </w:pPr>
      <w:r>
        <w:rPr>
          <w:rFonts w:hint="eastAsia"/>
          <w:szCs w:val="20"/>
        </w:rPr>
        <w:t>A</w:t>
      </w:r>
      <w:r>
        <w:rPr>
          <w:szCs w:val="20"/>
        </w:rPr>
        <w:t xml:space="preserve">s provided above, agreements towards </w:t>
      </w:r>
      <w:r w:rsidRPr="00551E9C">
        <w:rPr>
          <w:rFonts w:ascii="Times" w:eastAsia="Batang" w:hAnsi="Times"/>
          <w:lang w:val="en-GB" w:eastAsia="en-US"/>
        </w:rPr>
        <w:t>scenario-/configuration-specific and site-specific models</w:t>
      </w:r>
      <w:r>
        <w:rPr>
          <w:rFonts w:ascii="Times" w:eastAsia="Batang" w:hAnsi="Times"/>
          <w:lang w:val="en-GB" w:eastAsia="en-US"/>
        </w:rPr>
        <w:t xml:space="preserve"> were made in last meeting. We believe that the development and specification impact of a set of specific models are closely related to the considered training collaboration types. Therefore, we combine the discussion of training collaborations and development of a set of specific models together in this subsection.</w:t>
      </w:r>
    </w:p>
    <w:p w14:paraId="30590A4E" w14:textId="77777777" w:rsidR="00F32B55" w:rsidRDefault="00AC692E" w:rsidP="00AC692E">
      <w:pPr>
        <w:rPr>
          <w:szCs w:val="20"/>
        </w:rPr>
      </w:pPr>
      <w:r>
        <w:rPr>
          <w:szCs w:val="20"/>
        </w:rPr>
        <w:t xml:space="preserve">1) </w:t>
      </w:r>
      <w:r w:rsidRPr="00006537">
        <w:rPr>
          <w:b/>
          <w:szCs w:val="20"/>
        </w:rPr>
        <w:t>Training collaboration type 1</w:t>
      </w:r>
    </w:p>
    <w:p w14:paraId="5B057427" w14:textId="4564352E" w:rsidR="00AC692E" w:rsidRDefault="00AC692E" w:rsidP="00AC692E">
      <w:pPr>
        <w:rPr>
          <w:szCs w:val="20"/>
        </w:rPr>
      </w:pPr>
      <w:r>
        <w:rPr>
          <w:szCs w:val="20"/>
        </w:rPr>
        <w:t>In t</w:t>
      </w:r>
      <w:r w:rsidRPr="00A1463F">
        <w:rPr>
          <w:szCs w:val="20"/>
        </w:rPr>
        <w:t>raining collaboration type 1</w:t>
      </w:r>
      <w:r>
        <w:rPr>
          <w:szCs w:val="20"/>
        </w:rPr>
        <w:t>, CSI generation part and CSI reconstruction part will be jointly designed and trained at a single entity based on either own collected data (e.g., at UE side) or reported data (e.g., at network side). Given the advantages on computation capability and storage at gNB side, joint training at network will become the dominant choice. The training procedure itself does not have any explicit specification impacts, but the parts of the trained model need to be sent to the other side for model inference, which could be termed as model transfer.</w:t>
      </w:r>
    </w:p>
    <w:p w14:paraId="7B45E72A" w14:textId="77777777" w:rsidR="00AC692E" w:rsidRDefault="00AC692E" w:rsidP="00AC692E">
      <w:pPr>
        <w:rPr>
          <w:szCs w:val="20"/>
        </w:rPr>
      </w:pPr>
      <w:r>
        <w:rPr>
          <w:szCs w:val="20"/>
        </w:rPr>
        <w:t xml:space="preserve">From our view, there are two main options for model transfer: i) </w:t>
      </w:r>
      <w:r w:rsidRPr="00D6053B">
        <w:rPr>
          <w:szCs w:val="20"/>
        </w:rPr>
        <w:t>Option 0: send</w:t>
      </w:r>
      <w:r>
        <w:rPr>
          <w:szCs w:val="20"/>
        </w:rPr>
        <w:t>ing</w:t>
      </w:r>
      <w:r w:rsidRPr="00D6053B">
        <w:rPr>
          <w:szCs w:val="20"/>
        </w:rPr>
        <w:t xml:space="preserve"> updated parameters and does not change the AI/ML model structure</w:t>
      </w:r>
      <w:r>
        <w:rPr>
          <w:szCs w:val="20"/>
        </w:rPr>
        <w:t>, which has al</w:t>
      </w:r>
      <w:r w:rsidRPr="00D6053B">
        <w:rPr>
          <w:szCs w:val="20"/>
        </w:rPr>
        <w:t>ready</w:t>
      </w:r>
      <w:r>
        <w:rPr>
          <w:szCs w:val="20"/>
        </w:rPr>
        <w:t xml:space="preserve"> been</w:t>
      </w:r>
      <w:r w:rsidRPr="00D6053B">
        <w:rPr>
          <w:szCs w:val="20"/>
        </w:rPr>
        <w:t xml:space="preserve"> supported by nowadays typical chipset implementations</w:t>
      </w:r>
      <w:r>
        <w:rPr>
          <w:szCs w:val="20"/>
        </w:rPr>
        <w:t xml:space="preserve">; ii) </w:t>
      </w:r>
      <w:r w:rsidRPr="00D6053B">
        <w:rPr>
          <w:szCs w:val="20"/>
        </w:rPr>
        <w:t>Option 1: send</w:t>
      </w:r>
      <w:r>
        <w:rPr>
          <w:szCs w:val="20"/>
        </w:rPr>
        <w:t>ing</w:t>
      </w:r>
      <w:r w:rsidRPr="00D6053B">
        <w:rPr>
          <w:szCs w:val="20"/>
        </w:rPr>
        <w:t xml:space="preserve"> AI/ML model parameter and structure information</w:t>
      </w:r>
      <w:r>
        <w:rPr>
          <w:szCs w:val="20"/>
        </w:rPr>
        <w:t>, which may require recompilation of the model d</w:t>
      </w:r>
      <w:r w:rsidRPr="00D6053B">
        <w:rPr>
          <w:szCs w:val="20"/>
        </w:rPr>
        <w:t>epend</w:t>
      </w:r>
      <w:r>
        <w:rPr>
          <w:szCs w:val="20"/>
        </w:rPr>
        <w:t>ing</w:t>
      </w:r>
      <w:r w:rsidRPr="00D6053B">
        <w:rPr>
          <w:szCs w:val="20"/>
        </w:rPr>
        <w:t xml:space="preserve"> on how much the model structure is changed.</w:t>
      </w:r>
      <w:r>
        <w:rPr>
          <w:szCs w:val="20"/>
        </w:rPr>
        <w:t xml:space="preserve"> No matter what option is considered, a model transfer format language is required to depict the detailed information of the model, e.g., the structures and weights.</w:t>
      </w:r>
    </w:p>
    <w:p w14:paraId="43C21EC8" w14:textId="0E86347E" w:rsidR="00AC692E" w:rsidRDefault="00AC692E" w:rsidP="00AC692E">
      <w:pPr>
        <w:rPr>
          <w:szCs w:val="20"/>
        </w:rPr>
      </w:pPr>
      <w:r>
        <w:rPr>
          <w:szCs w:val="20"/>
        </w:rPr>
        <w:t xml:space="preserve">Towards the model transfer format issue, there are three possible solutions: i) defining a model transfer format by 3GPP; ii) using an available open-source model format (e.g., ONNX); iii) leaving the model transfer format to be negotiable between UE and network.  Solution 1 best suits the needs of 3GPP, but the required efforts are high; Solution 2 requires less efforts, but has potential risks in open source policy; Solution 3 is more flexible, but negotiation </w:t>
      </w:r>
      <w:r>
        <w:rPr>
          <w:rFonts w:hint="eastAsia"/>
          <w:szCs w:val="20"/>
        </w:rPr>
        <w:t>mean</w:t>
      </w:r>
      <w:r>
        <w:rPr>
          <w:szCs w:val="20"/>
        </w:rPr>
        <w:t>s additional overhead. From a lone-term view, we believe that more discussions and evaluations are needed towards model transfer format.</w:t>
      </w:r>
    </w:p>
    <w:p w14:paraId="4D987833" w14:textId="63A36A53" w:rsidR="001D35F7" w:rsidRPr="001D35F7" w:rsidRDefault="001D35F7" w:rsidP="00AC692E">
      <w:pPr>
        <w:rPr>
          <w:b/>
          <w:szCs w:val="20"/>
        </w:rPr>
      </w:pPr>
      <w:r w:rsidRPr="006400B8">
        <w:rPr>
          <w:rFonts w:hint="eastAsia"/>
          <w:b/>
          <w:szCs w:val="20"/>
        </w:rPr>
        <w:t>M</w:t>
      </w:r>
      <w:r w:rsidRPr="006400B8">
        <w:rPr>
          <w:b/>
          <w:szCs w:val="20"/>
        </w:rPr>
        <w:t>odel update in training collaboration 1:</w:t>
      </w:r>
      <w:r>
        <w:rPr>
          <w:b/>
          <w:szCs w:val="20"/>
        </w:rPr>
        <w:t xml:space="preserve"> </w:t>
      </w:r>
      <w:r w:rsidRPr="00652AB5">
        <w:rPr>
          <w:szCs w:val="20"/>
        </w:rPr>
        <w:t xml:space="preserve">Model updating is an effective method </w:t>
      </w:r>
      <w:r>
        <w:rPr>
          <w:szCs w:val="20"/>
        </w:rPr>
        <w:t xml:space="preserve">to quickly tune the outdated model to the current environments/sites. For training collaboration 1, while the detailed algorithm for model updating is very likely to be left to implementation, the delivering/deploying procedure of updated model may have some potential specification impacts. The most common way for model updating is transferring the updated model (weights) to the target entity via model transfer. Some enhancements can be done to further save the overhead of model </w:t>
      </w:r>
      <w:r w:rsidR="00091FF8">
        <w:rPr>
          <w:rFonts w:hint="eastAsia"/>
          <w:szCs w:val="20"/>
        </w:rPr>
        <w:t>up</w:t>
      </w:r>
      <w:r>
        <w:rPr>
          <w:szCs w:val="20"/>
        </w:rPr>
        <w:t>dating, such as reusing some weights or quantization methods in models.</w:t>
      </w:r>
    </w:p>
    <w:p w14:paraId="4F67CF33" w14:textId="40117939" w:rsidR="006400B8" w:rsidRDefault="008B7D66" w:rsidP="00AC692E">
      <w:pPr>
        <w:rPr>
          <w:szCs w:val="20"/>
        </w:rPr>
      </w:pPr>
      <w:r w:rsidRPr="000F1A29">
        <w:rPr>
          <w:rFonts w:hint="eastAsia"/>
          <w:b/>
          <w:szCs w:val="20"/>
        </w:rPr>
        <w:t>D</w:t>
      </w:r>
      <w:r w:rsidRPr="000F1A29">
        <w:rPr>
          <w:b/>
          <w:szCs w:val="20"/>
        </w:rPr>
        <w:t>evelopment of scenario-/configuration-/site-specific models in training collaboration 1</w:t>
      </w:r>
      <w:r w:rsidR="000F1A29">
        <w:rPr>
          <w:b/>
          <w:szCs w:val="20"/>
        </w:rPr>
        <w:t>:</w:t>
      </w:r>
      <w:r w:rsidR="00D14B97">
        <w:rPr>
          <w:rFonts w:hint="eastAsia"/>
          <w:b/>
          <w:szCs w:val="20"/>
        </w:rPr>
        <w:t xml:space="preserve"> </w:t>
      </w:r>
      <w:r>
        <w:rPr>
          <w:szCs w:val="20"/>
        </w:rPr>
        <w:t>T</w:t>
      </w:r>
      <w:r w:rsidR="00AC692E">
        <w:rPr>
          <w:szCs w:val="20"/>
        </w:rPr>
        <w:t xml:space="preserve">raining collaboration type 1 with model transfer </w:t>
      </w:r>
      <w:r w:rsidR="00D612C2">
        <w:rPr>
          <w:szCs w:val="20"/>
        </w:rPr>
        <w:t>provides</w:t>
      </w:r>
      <w:r w:rsidR="00AC692E">
        <w:rPr>
          <w:szCs w:val="20"/>
        </w:rPr>
        <w:t xml:space="preserve"> the highest model flexibility</w:t>
      </w:r>
      <w:r w:rsidR="00BC5269">
        <w:rPr>
          <w:szCs w:val="20"/>
        </w:rPr>
        <w:t xml:space="preserve"> in developing and deploying </w:t>
      </w:r>
      <w:r w:rsidR="00D612C2">
        <w:rPr>
          <w:szCs w:val="20"/>
        </w:rPr>
        <w:t>scenario-/configuration-/site-</w:t>
      </w:r>
      <w:r w:rsidR="00BC5269">
        <w:rPr>
          <w:szCs w:val="20"/>
        </w:rPr>
        <w:t>specific models</w:t>
      </w:r>
      <w:r w:rsidR="004D408D">
        <w:rPr>
          <w:szCs w:val="20"/>
        </w:rPr>
        <w:t xml:space="preserve"> </w:t>
      </w:r>
      <w:r w:rsidR="004D408D">
        <w:rPr>
          <w:rFonts w:hint="eastAsia"/>
          <w:szCs w:val="20"/>
        </w:rPr>
        <w:t>amo</w:t>
      </w:r>
      <w:r w:rsidR="004D408D">
        <w:rPr>
          <w:szCs w:val="20"/>
        </w:rPr>
        <w:t>ng all three collaboration types</w:t>
      </w:r>
      <w:r w:rsidR="00AC692E">
        <w:rPr>
          <w:szCs w:val="20"/>
        </w:rPr>
        <w:t xml:space="preserve">, i.e., network could </w:t>
      </w:r>
      <w:r>
        <w:rPr>
          <w:szCs w:val="20"/>
        </w:rPr>
        <w:t xml:space="preserve">flexibly </w:t>
      </w:r>
      <w:r w:rsidR="00AC692E">
        <w:rPr>
          <w:szCs w:val="20"/>
        </w:rPr>
        <w:t>select and transfer one or several models that most suits the current situation</w:t>
      </w:r>
      <w:r w:rsidR="00AC692E">
        <w:rPr>
          <w:rFonts w:hint="eastAsia"/>
          <w:szCs w:val="20"/>
        </w:rPr>
        <w:t>/</w:t>
      </w:r>
      <w:r w:rsidR="00AC692E">
        <w:rPr>
          <w:szCs w:val="20"/>
        </w:rPr>
        <w:t xml:space="preserve">configuration for specific UE. The transferred models do not need to generalize very well across various scenarios/configurations. In fact, they only need to be adapted to the current scenario/configuration. Such model flexibility could introduce an “overfitting” gain, i.e., scenario/configuration specific model usually performs better than those generalizing well across multiple scenario/configurations. Furthermore, it has been initially verified by our evaluations that such “overfitting” gain does not rely on complicated model structures, i.e., only a simple one-layer MLP is enough to achieve obvious performance gain. For more details and evaluation results, please see our companion contribution [3, 4]. However, there are still concerns for collaboration type 1, of which the most mentioned one is the model proprietary issue, i.e., when transferring a model between entities from different vendors, it is inevitable that the detailed model information will be disclosed. Nevertheless, we believe that the concerns on model </w:t>
      </w:r>
      <w:r w:rsidR="00AC692E" w:rsidRPr="0058324F">
        <w:rPr>
          <w:szCs w:val="20"/>
        </w:rPr>
        <w:t>proprietary</w:t>
      </w:r>
      <w:r w:rsidR="00AC692E">
        <w:rPr>
          <w:szCs w:val="20"/>
        </w:rPr>
        <w:t xml:space="preserve"> mainly focus on complicated models. For simple model such as </w:t>
      </w:r>
      <w:r w:rsidR="00091FF8">
        <w:rPr>
          <w:b/>
          <w:bCs/>
          <w:szCs w:val="20"/>
        </w:rPr>
        <w:t>fully connected</w:t>
      </w:r>
      <w:r w:rsidR="00AC692E">
        <w:rPr>
          <w:szCs w:val="20"/>
        </w:rPr>
        <w:t xml:space="preserve"> MLP, such a concern on model </w:t>
      </w:r>
      <w:r w:rsidR="00AC692E" w:rsidRPr="0058324F">
        <w:rPr>
          <w:szCs w:val="20"/>
        </w:rPr>
        <w:t>proprietary</w:t>
      </w:r>
      <w:r w:rsidR="00AC692E">
        <w:rPr>
          <w:szCs w:val="20"/>
        </w:rPr>
        <w:t xml:space="preserve"> becomes much less.</w:t>
      </w:r>
    </w:p>
    <w:p w14:paraId="6A679E7D" w14:textId="76C262EE" w:rsidR="00A716B7" w:rsidRPr="00071194" w:rsidRDefault="00A716B7" w:rsidP="00071194">
      <w:pPr>
        <w:pStyle w:val="af2"/>
        <w:numPr>
          <w:ilvl w:val="0"/>
          <w:numId w:val="40"/>
        </w:numPr>
        <w:ind w:left="1304" w:firstLineChars="0" w:hanging="1304"/>
        <w:rPr>
          <w:b/>
          <w:szCs w:val="20"/>
        </w:rPr>
      </w:pPr>
      <w:r w:rsidRPr="00071194">
        <w:rPr>
          <w:rFonts w:ascii="Times New Roman" w:hAnsi="Times New Roman"/>
          <w:b/>
          <w:sz w:val="20"/>
          <w:szCs w:val="20"/>
        </w:rPr>
        <w:t xml:space="preserve">Trivial model (such as </w:t>
      </w:r>
      <w:r w:rsidR="00091FF8" w:rsidRPr="00071194">
        <w:rPr>
          <w:rFonts w:ascii="Times New Roman" w:hAnsi="Times New Roman"/>
          <w:b/>
          <w:sz w:val="20"/>
          <w:szCs w:val="20"/>
        </w:rPr>
        <w:t>fully connected</w:t>
      </w:r>
      <w:r w:rsidRPr="00071194">
        <w:rPr>
          <w:rFonts w:ascii="Times New Roman" w:hAnsi="Times New Roman"/>
          <w:b/>
          <w:sz w:val="20"/>
          <w:szCs w:val="20"/>
        </w:rPr>
        <w:t xml:space="preserve"> MLP) is enough to provide satisfying performance for specific scenarios/configurations, of which the model transfer overhead</w:t>
      </w:r>
      <w:r w:rsidR="00031979" w:rsidRPr="00071194">
        <w:rPr>
          <w:rFonts w:ascii="Times New Roman" w:hAnsi="Times New Roman"/>
          <w:b/>
          <w:sz w:val="20"/>
          <w:szCs w:val="20"/>
        </w:rPr>
        <w:t xml:space="preserve"> and model complexity</w:t>
      </w:r>
      <w:r w:rsidRPr="00071194">
        <w:rPr>
          <w:rFonts w:ascii="Times New Roman" w:hAnsi="Times New Roman"/>
          <w:b/>
          <w:sz w:val="20"/>
          <w:szCs w:val="20"/>
        </w:rPr>
        <w:t xml:space="preserve"> is very low</w:t>
      </w:r>
      <w:r w:rsidR="00031979" w:rsidRPr="00071194">
        <w:rPr>
          <w:rFonts w:ascii="Times New Roman" w:hAnsi="Times New Roman"/>
          <w:b/>
          <w:sz w:val="20"/>
          <w:szCs w:val="20"/>
        </w:rPr>
        <w:t xml:space="preserve"> and model </w:t>
      </w:r>
      <w:r w:rsidR="006B4139" w:rsidRPr="00071194">
        <w:rPr>
          <w:rFonts w:ascii="Times New Roman" w:hAnsi="Times New Roman"/>
          <w:b/>
          <w:sz w:val="20"/>
          <w:szCs w:val="20"/>
        </w:rPr>
        <w:t>proprietaries</w:t>
      </w:r>
      <w:r w:rsidR="00031979" w:rsidRPr="00071194">
        <w:rPr>
          <w:rFonts w:ascii="Times New Roman" w:hAnsi="Times New Roman"/>
          <w:b/>
          <w:sz w:val="20"/>
          <w:szCs w:val="20"/>
        </w:rPr>
        <w:t xml:space="preserve"> and interoperability issues does not exist</w:t>
      </w:r>
      <w:r w:rsidRPr="00071194">
        <w:rPr>
          <w:rFonts w:ascii="Times New Roman" w:hAnsi="Times New Roman"/>
          <w:b/>
          <w:sz w:val="20"/>
          <w:szCs w:val="20"/>
        </w:rPr>
        <w:t>.</w:t>
      </w:r>
    </w:p>
    <w:p w14:paraId="13E7E9D4" w14:textId="77777777" w:rsidR="00A716B7" w:rsidRPr="00F32B55" w:rsidRDefault="00A716B7" w:rsidP="00AC692E">
      <w:pPr>
        <w:rPr>
          <w:b/>
          <w:szCs w:val="20"/>
        </w:rPr>
      </w:pPr>
    </w:p>
    <w:p w14:paraId="068AC0B1" w14:textId="77777777" w:rsidR="00F32B55" w:rsidRDefault="00AC692E" w:rsidP="00AC692E">
      <w:pPr>
        <w:rPr>
          <w:szCs w:val="20"/>
        </w:rPr>
      </w:pPr>
      <w:r>
        <w:rPr>
          <w:rFonts w:hint="eastAsia"/>
          <w:szCs w:val="20"/>
        </w:rPr>
        <w:lastRenderedPageBreak/>
        <w:t>2</w:t>
      </w:r>
      <w:r>
        <w:rPr>
          <w:szCs w:val="20"/>
        </w:rPr>
        <w:t xml:space="preserve">) </w:t>
      </w:r>
      <w:r w:rsidRPr="00006537">
        <w:rPr>
          <w:b/>
          <w:szCs w:val="20"/>
        </w:rPr>
        <w:t>Training collaboration type 2</w:t>
      </w:r>
    </w:p>
    <w:p w14:paraId="3CA897F2" w14:textId="33A97218" w:rsidR="00AC692E" w:rsidRDefault="00AC692E" w:rsidP="00AC692E">
      <w:pPr>
        <w:rPr>
          <w:szCs w:val="20"/>
        </w:rPr>
      </w:pPr>
      <w:r>
        <w:rPr>
          <w:szCs w:val="20"/>
        </w:rPr>
        <w:t>In training collaboration type 2, CSI generation part and CSI reconstruction part will be separately designed and jointly trained at network and UE. The training procedure is enabled by exchanging essential information over-the-air. From our view, the interaction information required in collaboration type 2 include forward-propagation information, backward-propagation information (gradients), label data, etc. Note that it is not necessary to fully align the model structure of CSI generation part at UE and CSI reconstruction part at network. Namely, it is possible to train a model with different backbone structures at UE and network (e.g., an MLP CSI generation part at UE to a Transformer CSI reconstruction part at network) to a reasonable performance in training collaboration type 2.</w:t>
      </w:r>
    </w:p>
    <w:p w14:paraId="2AD9E5B9" w14:textId="645AF74F" w:rsidR="00AC692E" w:rsidRDefault="00AC692E" w:rsidP="00AC692E">
      <w:pPr>
        <w:rPr>
          <w:szCs w:val="20"/>
        </w:rPr>
      </w:pPr>
      <w:r>
        <w:rPr>
          <w:szCs w:val="20"/>
        </w:rPr>
        <w:t xml:space="preserve">From the perspective of model performance, models trained through collaboration type 2 could achieve those of models trained through collaboration type1 if models are fully trained in enough epochs. For the generalization issue, as the CSI generation and reconstruction parts are distributed on different entities but jointly trained, both sides (network and UE) must maintain the same number of models for various scenarios/configurations, which could be a heavy burden for UEs with limited storage room. Although there are techniques to train a common CSI generation part to multiple CSI reconstruction part to reduce the number of required models at UE, multiple CSI generation parts are still needed. In addition, because the CSI generation and reconstruction parts are designed separately at network and UE, model proprietary could be mostly kept within network and UE. However, the concerns for collaboration type 2 are also obvious: the over-the-air overhead for joint training is usually high as there are too many iterations in one complete training procedure (especially for training from scratch). </w:t>
      </w:r>
    </w:p>
    <w:p w14:paraId="10CE6B9E" w14:textId="6B35295B" w:rsidR="00B704DD" w:rsidRPr="005A3BE8" w:rsidRDefault="00B704DD" w:rsidP="00AC692E">
      <w:pPr>
        <w:rPr>
          <w:b/>
          <w:szCs w:val="20"/>
        </w:rPr>
      </w:pPr>
      <w:r w:rsidRPr="006400B8">
        <w:rPr>
          <w:rFonts w:hint="eastAsia"/>
          <w:b/>
          <w:szCs w:val="20"/>
        </w:rPr>
        <w:t>M</w:t>
      </w:r>
      <w:r w:rsidRPr="006400B8">
        <w:rPr>
          <w:b/>
          <w:szCs w:val="20"/>
        </w:rPr>
        <w:t xml:space="preserve">odel update in training collaboration </w:t>
      </w:r>
      <w:r>
        <w:rPr>
          <w:b/>
          <w:szCs w:val="20"/>
        </w:rPr>
        <w:t>2</w:t>
      </w:r>
      <w:r w:rsidRPr="006400B8">
        <w:rPr>
          <w:b/>
          <w:szCs w:val="20"/>
        </w:rPr>
        <w:t>:</w:t>
      </w:r>
      <w:r w:rsidR="00855BFC">
        <w:rPr>
          <w:b/>
          <w:szCs w:val="20"/>
        </w:rPr>
        <w:t xml:space="preserve"> </w:t>
      </w:r>
      <w:r w:rsidR="00855BFC" w:rsidRPr="00855BFC">
        <w:rPr>
          <w:szCs w:val="20"/>
        </w:rPr>
        <w:t>For</w:t>
      </w:r>
      <w:r w:rsidR="00855BFC">
        <w:rPr>
          <w:szCs w:val="20"/>
        </w:rPr>
        <w:t xml:space="preserve"> collaboration type2, </w:t>
      </w:r>
      <w:r w:rsidR="00863F55">
        <w:rPr>
          <w:szCs w:val="20"/>
        </w:rPr>
        <w:t>model updating can be done in a single-sided manner or a two-sided manner. By single-sided model updating, we mean the updating of either CSI generation or reconstruction model</w:t>
      </w:r>
      <w:r w:rsidR="00886B15">
        <w:rPr>
          <w:szCs w:val="20"/>
        </w:rPr>
        <w:t xml:space="preserve"> based on local data</w:t>
      </w:r>
      <w:r w:rsidR="00863F55">
        <w:rPr>
          <w:szCs w:val="20"/>
        </w:rPr>
        <w:t xml:space="preserve">, which could be transparent to the other side. </w:t>
      </w:r>
      <w:r w:rsidR="0057339C">
        <w:rPr>
          <w:szCs w:val="20"/>
        </w:rPr>
        <w:t>Single-sided model updating does not incur any additional</w:t>
      </w:r>
      <w:r w:rsidR="00E21DA8">
        <w:rPr>
          <w:szCs w:val="20"/>
        </w:rPr>
        <w:t xml:space="preserve"> overhead in the air, but the performance of updating is unclear. For two-sided model updating</w:t>
      </w:r>
      <w:r w:rsidR="00241E5F">
        <w:rPr>
          <w:szCs w:val="20"/>
        </w:rPr>
        <w:t xml:space="preserve"> where CSI generation and reconstruction part are updated simultaneously</w:t>
      </w:r>
      <w:r w:rsidR="00E21DA8">
        <w:rPr>
          <w:szCs w:val="20"/>
        </w:rPr>
        <w:t>, another training procedure (with potentially less time and data) will be triggered, which may provide satisfying performance. However, as the procedure of exchanging forward- and backward-information is complicated, there could concerns on the latency and overhead of two-sided model updating.</w:t>
      </w:r>
    </w:p>
    <w:p w14:paraId="7B33B970" w14:textId="30CF052E" w:rsidR="007559A8" w:rsidRPr="00F32B55" w:rsidRDefault="007559A8" w:rsidP="00AC692E">
      <w:pPr>
        <w:rPr>
          <w:b/>
          <w:szCs w:val="20"/>
        </w:rPr>
      </w:pPr>
      <w:r w:rsidRPr="000F1A29">
        <w:rPr>
          <w:rFonts w:hint="eastAsia"/>
          <w:b/>
          <w:szCs w:val="20"/>
        </w:rPr>
        <w:t>D</w:t>
      </w:r>
      <w:r w:rsidRPr="000F1A29">
        <w:rPr>
          <w:b/>
          <w:szCs w:val="20"/>
        </w:rPr>
        <w:t xml:space="preserve">evelopment of scenario-/configuration-/site-specific models in training collaboration </w:t>
      </w:r>
      <w:r>
        <w:rPr>
          <w:b/>
          <w:szCs w:val="20"/>
        </w:rPr>
        <w:t>2:</w:t>
      </w:r>
      <w:r w:rsidR="001D35F7">
        <w:rPr>
          <w:b/>
          <w:szCs w:val="20"/>
        </w:rPr>
        <w:t xml:space="preserve"> </w:t>
      </w:r>
      <w:r w:rsidR="005A3BE8">
        <w:rPr>
          <w:rFonts w:hint="eastAsia"/>
          <w:szCs w:val="20"/>
        </w:rPr>
        <w:t>T</w:t>
      </w:r>
      <w:r w:rsidR="005A3BE8">
        <w:rPr>
          <w:szCs w:val="20"/>
        </w:rPr>
        <w:t xml:space="preserve">o develop </w:t>
      </w:r>
      <w:r w:rsidR="005A3BE8" w:rsidRPr="005A3BE8">
        <w:rPr>
          <w:szCs w:val="20"/>
        </w:rPr>
        <w:t>scenario-/configuration-/site-specific models</w:t>
      </w:r>
      <w:r w:rsidR="005A3BE8">
        <w:rPr>
          <w:szCs w:val="20"/>
        </w:rPr>
        <w:t xml:space="preserve"> in training collaboration type2, data from various </w:t>
      </w:r>
      <w:r w:rsidR="005A3BE8" w:rsidRPr="005A3BE8">
        <w:rPr>
          <w:szCs w:val="20"/>
        </w:rPr>
        <w:t>scenario</w:t>
      </w:r>
      <w:r w:rsidR="005A3BE8">
        <w:rPr>
          <w:szCs w:val="20"/>
        </w:rPr>
        <w:t>s</w:t>
      </w:r>
      <w:r w:rsidR="005A3BE8" w:rsidRPr="005A3BE8">
        <w:rPr>
          <w:szCs w:val="20"/>
        </w:rPr>
        <w:t>/configuration</w:t>
      </w:r>
      <w:r w:rsidR="005A3BE8">
        <w:rPr>
          <w:szCs w:val="20"/>
        </w:rPr>
        <w:t>s</w:t>
      </w:r>
      <w:r w:rsidR="005A3BE8" w:rsidRPr="005A3BE8">
        <w:rPr>
          <w:szCs w:val="20"/>
        </w:rPr>
        <w:t>/site</w:t>
      </w:r>
      <w:r w:rsidR="005A3BE8">
        <w:rPr>
          <w:szCs w:val="20"/>
        </w:rPr>
        <w:t>s should be collected and labelled in advance</w:t>
      </w:r>
      <w:r w:rsidR="00631C27">
        <w:rPr>
          <w:szCs w:val="20"/>
        </w:rPr>
        <w:t xml:space="preserve">, based on which multiple models could be trained </w:t>
      </w:r>
      <w:r w:rsidR="00AF59EC">
        <w:rPr>
          <w:szCs w:val="20"/>
        </w:rPr>
        <w:t xml:space="preserve">over the air. </w:t>
      </w:r>
      <w:r w:rsidR="00A61350">
        <w:rPr>
          <w:szCs w:val="20"/>
        </w:rPr>
        <w:t xml:space="preserve">As multiple models have to be kept at NW and UE respectively, there could be concerns on whether the storage room at UE side is enough for </w:t>
      </w:r>
      <w:r w:rsidR="00A61350" w:rsidRPr="00A61350">
        <w:rPr>
          <w:szCs w:val="20"/>
        </w:rPr>
        <w:t>scenario-/configuration-/site-specific models</w:t>
      </w:r>
      <w:r w:rsidR="00A61350">
        <w:rPr>
          <w:szCs w:val="20"/>
        </w:rPr>
        <w:t xml:space="preserve">. </w:t>
      </w:r>
      <w:r w:rsidR="003015C1">
        <w:rPr>
          <w:szCs w:val="20"/>
        </w:rPr>
        <w:t xml:space="preserve">In addition, it is not easy to leverage the newly-acquired data to develop new </w:t>
      </w:r>
      <w:r w:rsidR="003015C1" w:rsidRPr="003015C1">
        <w:rPr>
          <w:szCs w:val="20"/>
        </w:rPr>
        <w:t>scenario-/configuration-/site-specific models</w:t>
      </w:r>
      <w:r w:rsidR="003015C1">
        <w:rPr>
          <w:szCs w:val="20"/>
        </w:rPr>
        <w:t xml:space="preserve"> or update the outdated ones as another training procedure has to be triggered (We have not seen any good solutions for single-sided model updating). </w:t>
      </w:r>
      <w:r w:rsidR="00BC025B">
        <w:rPr>
          <w:szCs w:val="20"/>
        </w:rPr>
        <w:t xml:space="preserve">Therefore, </w:t>
      </w:r>
      <w:r w:rsidR="00447FA6">
        <w:rPr>
          <w:szCs w:val="20"/>
        </w:rPr>
        <w:t>we believe that the d</w:t>
      </w:r>
      <w:r w:rsidR="00447FA6" w:rsidRPr="00447FA6">
        <w:rPr>
          <w:szCs w:val="20"/>
        </w:rPr>
        <w:t>evelopment of scenario-/configuration-/site-specific models in training collaboration 2</w:t>
      </w:r>
      <w:r w:rsidR="00447FA6">
        <w:rPr>
          <w:szCs w:val="20"/>
        </w:rPr>
        <w:t xml:space="preserve"> is more difficult than collaboration 1 due to the additional overhead and latency.</w:t>
      </w:r>
    </w:p>
    <w:p w14:paraId="76BC64A1" w14:textId="77777777" w:rsidR="00F32B55" w:rsidRDefault="00AC692E" w:rsidP="00AC692E">
      <w:pPr>
        <w:rPr>
          <w:szCs w:val="20"/>
        </w:rPr>
      </w:pPr>
      <w:r>
        <w:rPr>
          <w:rFonts w:hint="eastAsia"/>
          <w:szCs w:val="20"/>
        </w:rPr>
        <w:t>3</w:t>
      </w:r>
      <w:r>
        <w:rPr>
          <w:szCs w:val="20"/>
        </w:rPr>
        <w:t xml:space="preserve">) </w:t>
      </w:r>
      <w:r w:rsidRPr="007B5DD7">
        <w:rPr>
          <w:b/>
          <w:szCs w:val="20"/>
        </w:rPr>
        <w:t>Training collaboration type 3</w:t>
      </w:r>
    </w:p>
    <w:p w14:paraId="044EB6A3" w14:textId="12E5034D" w:rsidR="00AC692E" w:rsidRDefault="00AC692E" w:rsidP="00AC692E">
      <w:pPr>
        <w:rPr>
          <w:szCs w:val="20"/>
        </w:rPr>
      </w:pPr>
      <w:r>
        <w:rPr>
          <w:szCs w:val="20"/>
        </w:rPr>
        <w:t xml:space="preserve">In training collaboration type 3, CSI generation part and CSI reconstruction part will be separately designed and trained at network and UE. The major challenge for separate training is how to guarantee the separately trained CSI generation and reconstruction part could match each other. The most reported approaches by companies to enable separate training is to share model input and output data to the other side. For more detailed illustration of separate training, please refer to our companion contributions [3, 4]. Note that either sharing data from UE to network or from network to UE is technically feasible for training collaboration type 3. </w:t>
      </w:r>
    </w:p>
    <w:p w14:paraId="31181B45" w14:textId="5B49B3A2" w:rsidR="00BF5988" w:rsidRDefault="00AC692E" w:rsidP="00AC692E">
      <w:pPr>
        <w:rPr>
          <w:szCs w:val="20"/>
        </w:rPr>
      </w:pPr>
      <w:r>
        <w:rPr>
          <w:szCs w:val="20"/>
        </w:rPr>
        <w:t xml:space="preserve">Performance for separate training highly depends on the amount of exchanged data. Exchanging insufficient amount of data will result in an obvious performance degradation. With large amount of exchanged data, it is possible to train a model where CSI generation part and CSI reconstruction part are subject to different structures (e.g., an MLP CSI generation part to a Transformer CSI reconstruction part) to a reasonable performance in training collaboration type 3. However, it is necessary for UE and network to align some information of the utilized model, such as the quantization/dequantization method. Otherwise, there will be a non-acceptable performance loss.  Moreover, when a single decoder is associated with multiple encoders to resolve combinatorial issues, there would be performance degradation for training type 3. </w:t>
      </w:r>
      <w:r>
        <w:rPr>
          <w:rFonts w:hint="eastAsia"/>
          <w:szCs w:val="20"/>
        </w:rPr>
        <w:t>T</w:t>
      </w:r>
      <w:r>
        <w:rPr>
          <w:szCs w:val="20"/>
        </w:rPr>
        <w:t>he advantage of separate training is to mostly keep model proprietary within each side, and the corresponding overhead (i.e., overhead in exchanging data between UE and network) can be reduced to an acceptable level by applying some dataset compression approaches. However, the overhead of separate training is still higher than that of transferring trivial models, and its performance is usually sub-optimal compared with joint training. In addition, UEs utilizing separate training still need to keep multiple models to match different CSI reconstruction parts for various scenarios/configurations, which could be a challenge for the limited storage room at UEs.</w:t>
      </w:r>
    </w:p>
    <w:p w14:paraId="7C802649" w14:textId="5C7287C2" w:rsidR="009373AC" w:rsidRDefault="006400B8" w:rsidP="006400B8">
      <w:pPr>
        <w:rPr>
          <w:b/>
          <w:szCs w:val="20"/>
        </w:rPr>
      </w:pPr>
      <w:r w:rsidRPr="006400B8">
        <w:rPr>
          <w:rFonts w:hint="eastAsia"/>
          <w:b/>
          <w:szCs w:val="20"/>
        </w:rPr>
        <w:t>M</w:t>
      </w:r>
      <w:r w:rsidRPr="006400B8">
        <w:rPr>
          <w:b/>
          <w:szCs w:val="20"/>
        </w:rPr>
        <w:t xml:space="preserve">odel update in training collaboration </w:t>
      </w:r>
      <w:r>
        <w:rPr>
          <w:b/>
          <w:szCs w:val="20"/>
        </w:rPr>
        <w:t>3</w:t>
      </w:r>
      <w:r w:rsidRPr="006400B8">
        <w:rPr>
          <w:b/>
          <w:szCs w:val="20"/>
        </w:rPr>
        <w:t>:</w:t>
      </w:r>
      <w:r w:rsidR="009373AC">
        <w:rPr>
          <w:b/>
          <w:szCs w:val="20"/>
        </w:rPr>
        <w:t xml:space="preserve"> </w:t>
      </w:r>
      <w:r w:rsidR="003724AF" w:rsidRPr="003724AF">
        <w:rPr>
          <w:szCs w:val="20"/>
        </w:rPr>
        <w:t xml:space="preserve">Similar to </w:t>
      </w:r>
      <w:r w:rsidR="003724AF">
        <w:rPr>
          <w:szCs w:val="20"/>
        </w:rPr>
        <w:t xml:space="preserve">collaboration 2, model updating in collaboration 3 can also be divided into single-sided updating and two-sided updating. </w:t>
      </w:r>
      <w:r w:rsidR="000A1A61">
        <w:rPr>
          <w:szCs w:val="20"/>
        </w:rPr>
        <w:t xml:space="preserve">Single-sided updating refers to transparent model updating at one side based on local data. It is more convenient for the first training side to do single-sided updating, </w:t>
      </w:r>
      <w:r w:rsidR="000A1A61">
        <w:rPr>
          <w:szCs w:val="20"/>
        </w:rPr>
        <w:lastRenderedPageBreak/>
        <w:t>as some information for model at the other side is available, e.g., for separate training with UE side first training, some information of CSI reconstruction model is available at UE side. For two-sided training, additional data should be sharing between NW and UE to guarantee the updated CSI generation and reconstruction model match each other.</w:t>
      </w:r>
    </w:p>
    <w:p w14:paraId="1D2B68E2" w14:textId="1490451A" w:rsidR="006400B8" w:rsidRPr="000F6BCE" w:rsidRDefault="009373AC" w:rsidP="00AC692E">
      <w:pPr>
        <w:rPr>
          <w:b/>
          <w:szCs w:val="20"/>
        </w:rPr>
      </w:pPr>
      <w:r w:rsidRPr="000F1A29">
        <w:rPr>
          <w:rFonts w:hint="eastAsia"/>
          <w:b/>
          <w:szCs w:val="20"/>
        </w:rPr>
        <w:t>D</w:t>
      </w:r>
      <w:r w:rsidRPr="000F1A29">
        <w:rPr>
          <w:b/>
          <w:szCs w:val="20"/>
        </w:rPr>
        <w:t xml:space="preserve">evelopment of scenario-/configuration-/site-specific models in training collaboration </w:t>
      </w:r>
      <w:r>
        <w:rPr>
          <w:b/>
          <w:szCs w:val="20"/>
        </w:rPr>
        <w:t>3:</w:t>
      </w:r>
      <w:r w:rsidR="009F136C">
        <w:rPr>
          <w:b/>
          <w:szCs w:val="20"/>
        </w:rPr>
        <w:t xml:space="preserve"> </w:t>
      </w:r>
      <w:r w:rsidR="009F136C" w:rsidRPr="009F136C">
        <w:rPr>
          <w:szCs w:val="20"/>
        </w:rPr>
        <w:t>To develop scenario-/configuration-/site-specific models in training collaboration 3</w:t>
      </w:r>
      <w:r w:rsidR="009F136C">
        <w:rPr>
          <w:szCs w:val="20"/>
        </w:rPr>
        <w:t xml:space="preserve">, </w:t>
      </w:r>
      <w:r w:rsidR="00091F1C" w:rsidRPr="00091F1C">
        <w:rPr>
          <w:szCs w:val="20"/>
        </w:rPr>
        <w:t xml:space="preserve">data from various scenarios/configurations/sites should </w:t>
      </w:r>
      <w:r w:rsidR="00091F1C">
        <w:rPr>
          <w:szCs w:val="20"/>
        </w:rPr>
        <w:t xml:space="preserve">also </w:t>
      </w:r>
      <w:r w:rsidR="00091F1C" w:rsidRPr="00091F1C">
        <w:rPr>
          <w:szCs w:val="20"/>
        </w:rPr>
        <w:t>be collected and labelled in advanc</w:t>
      </w:r>
      <w:r w:rsidR="00A80901">
        <w:rPr>
          <w:rFonts w:hint="eastAsia"/>
          <w:szCs w:val="20"/>
        </w:rPr>
        <w:t>e</w:t>
      </w:r>
      <w:r w:rsidR="00A80901">
        <w:rPr>
          <w:szCs w:val="20"/>
        </w:rPr>
        <w:t xml:space="preserve">. While sharing </w:t>
      </w:r>
      <w:r w:rsidR="00F351F8">
        <w:rPr>
          <w:szCs w:val="20"/>
        </w:rPr>
        <w:t xml:space="preserve">data between NW and UE, the corresponding assistance information </w:t>
      </w:r>
      <w:r w:rsidR="003939E4">
        <w:rPr>
          <w:szCs w:val="20"/>
        </w:rPr>
        <w:t>on</w:t>
      </w:r>
      <w:r w:rsidR="00F351F8">
        <w:rPr>
          <w:szCs w:val="20"/>
        </w:rPr>
        <w:t xml:space="preserve"> </w:t>
      </w:r>
      <w:r w:rsidR="00086AF5">
        <w:rPr>
          <w:szCs w:val="20"/>
        </w:rPr>
        <w:t xml:space="preserve">the </w:t>
      </w:r>
      <w:r w:rsidR="00F351F8">
        <w:rPr>
          <w:szCs w:val="20"/>
        </w:rPr>
        <w:t>scenario/configuration/site ID</w:t>
      </w:r>
      <w:r w:rsidR="00086AF5">
        <w:rPr>
          <w:szCs w:val="20"/>
        </w:rPr>
        <w:t xml:space="preserve"> of each dataset should also </w:t>
      </w:r>
      <w:r w:rsidR="003939E4">
        <w:rPr>
          <w:szCs w:val="20"/>
        </w:rPr>
        <w:t>be</w:t>
      </w:r>
      <w:r w:rsidR="00086AF5">
        <w:rPr>
          <w:szCs w:val="20"/>
        </w:rPr>
        <w:t xml:space="preserve"> </w:t>
      </w:r>
      <w:r w:rsidR="003939E4">
        <w:rPr>
          <w:szCs w:val="20"/>
        </w:rPr>
        <w:t xml:space="preserve">indicated. </w:t>
      </w:r>
      <w:r w:rsidR="00BA4A8A">
        <w:rPr>
          <w:szCs w:val="20"/>
        </w:rPr>
        <w:t xml:space="preserve">To our understanding, the challenge in </w:t>
      </w:r>
      <w:r w:rsidR="00BA4A8A" w:rsidRPr="00BA4A8A">
        <w:rPr>
          <w:szCs w:val="20"/>
        </w:rPr>
        <w:t>develop</w:t>
      </w:r>
      <w:r w:rsidR="00BA4A8A">
        <w:rPr>
          <w:szCs w:val="20"/>
        </w:rPr>
        <w:t>ing</w:t>
      </w:r>
      <w:r w:rsidR="00BA4A8A" w:rsidRPr="00BA4A8A">
        <w:rPr>
          <w:szCs w:val="20"/>
        </w:rPr>
        <w:t xml:space="preserve"> scenario-/configuration-/site-specific models in training collaboration 3</w:t>
      </w:r>
      <w:r w:rsidR="00BA4A8A">
        <w:rPr>
          <w:szCs w:val="20"/>
        </w:rPr>
        <w:t xml:space="preserve"> is similar to that in collaboration 2, i.e., a large number of models should be kept at NW and UE simultaneously, and it is difficult to leverage newly-collected data due to the additional signalling procedure at training stage.</w:t>
      </w:r>
    </w:p>
    <w:p w14:paraId="5E8470E0" w14:textId="77777777" w:rsidR="00BF5988" w:rsidRPr="00BA4A8A" w:rsidRDefault="00BF5988" w:rsidP="00AC692E">
      <w:pPr>
        <w:rPr>
          <w:szCs w:val="20"/>
        </w:rPr>
      </w:pPr>
    </w:p>
    <w:p w14:paraId="44214BDE" w14:textId="77777777" w:rsidR="00AC692E" w:rsidRPr="00500284" w:rsidRDefault="00AC692E" w:rsidP="00AC692E">
      <w:pPr>
        <w:rPr>
          <w:szCs w:val="20"/>
        </w:rPr>
      </w:pPr>
      <w:r w:rsidRPr="00500284">
        <w:rPr>
          <w:szCs w:val="20"/>
        </w:rPr>
        <w:t xml:space="preserve">We compare the characteristics </w:t>
      </w:r>
      <w:r w:rsidRPr="00500284">
        <w:rPr>
          <w:rFonts w:hint="eastAsia"/>
          <w:szCs w:val="20"/>
        </w:rPr>
        <w:t>for</w:t>
      </w:r>
      <w:r w:rsidRPr="00500284">
        <w:rPr>
          <w:szCs w:val="20"/>
        </w:rPr>
        <w:t xml:space="preserve"> the three training collaborations in the following table:</w:t>
      </w:r>
    </w:p>
    <w:tbl>
      <w:tblPr>
        <w:tblW w:w="8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6"/>
        <w:gridCol w:w="2522"/>
        <w:gridCol w:w="2523"/>
        <w:gridCol w:w="2523"/>
      </w:tblGrid>
      <w:tr w:rsidR="00AC692E" w:rsidRPr="00500284" w14:paraId="78F00D27" w14:textId="77777777" w:rsidTr="005A3BE8">
        <w:trPr>
          <w:trHeight w:val="862"/>
        </w:trPr>
        <w:tc>
          <w:tcPr>
            <w:tcW w:w="1394" w:type="dxa"/>
            <w:shd w:val="clear" w:color="auto" w:fill="auto"/>
            <w:tcMar>
              <w:top w:w="15" w:type="dxa"/>
              <w:left w:w="108" w:type="dxa"/>
              <w:bottom w:w="0" w:type="dxa"/>
              <w:right w:w="108" w:type="dxa"/>
            </w:tcMar>
            <w:hideMark/>
          </w:tcPr>
          <w:p w14:paraId="4C685B8A" w14:textId="77777777" w:rsidR="00AC692E" w:rsidRPr="00500284" w:rsidRDefault="00AC692E" w:rsidP="005A3BE8">
            <w:pPr>
              <w:rPr>
                <w:szCs w:val="20"/>
              </w:rPr>
            </w:pPr>
          </w:p>
        </w:tc>
        <w:tc>
          <w:tcPr>
            <w:tcW w:w="2530" w:type="dxa"/>
            <w:shd w:val="clear" w:color="auto" w:fill="auto"/>
            <w:tcMar>
              <w:top w:w="15" w:type="dxa"/>
              <w:left w:w="108" w:type="dxa"/>
              <w:bottom w:w="0" w:type="dxa"/>
              <w:right w:w="108" w:type="dxa"/>
            </w:tcMar>
            <w:hideMark/>
          </w:tcPr>
          <w:p w14:paraId="5A8C9971" w14:textId="77777777" w:rsidR="00AC692E" w:rsidRPr="00500284" w:rsidRDefault="00AC692E" w:rsidP="005A3BE8">
            <w:pPr>
              <w:tabs>
                <w:tab w:val="left" w:pos="1756"/>
              </w:tabs>
              <w:spacing w:line="256" w:lineRule="auto"/>
              <w:rPr>
                <w:szCs w:val="20"/>
              </w:rPr>
            </w:pPr>
            <w:r w:rsidRPr="00500284">
              <w:rPr>
                <w:szCs w:val="20"/>
              </w:rPr>
              <w:t>Type</w:t>
            </w:r>
            <w:r>
              <w:rPr>
                <w:szCs w:val="20"/>
              </w:rPr>
              <w:t xml:space="preserve"> </w:t>
            </w:r>
            <w:r w:rsidRPr="00500284">
              <w:rPr>
                <w:szCs w:val="20"/>
              </w:rPr>
              <w:t xml:space="preserve">1: </w:t>
            </w:r>
            <w:r>
              <w:rPr>
                <w:szCs w:val="20"/>
              </w:rPr>
              <w:t>J</w:t>
            </w:r>
            <w:r w:rsidRPr="00500284">
              <w:rPr>
                <w:szCs w:val="20"/>
              </w:rPr>
              <w:t>oint training at single entity</w:t>
            </w:r>
          </w:p>
        </w:tc>
        <w:tc>
          <w:tcPr>
            <w:tcW w:w="2530" w:type="dxa"/>
            <w:shd w:val="clear" w:color="auto" w:fill="auto"/>
            <w:tcMar>
              <w:top w:w="15" w:type="dxa"/>
              <w:left w:w="108" w:type="dxa"/>
              <w:bottom w:w="0" w:type="dxa"/>
              <w:right w:w="108" w:type="dxa"/>
            </w:tcMar>
            <w:hideMark/>
          </w:tcPr>
          <w:p w14:paraId="5EE77BDC" w14:textId="77777777" w:rsidR="00AC692E" w:rsidRPr="00500284" w:rsidRDefault="00AC692E" w:rsidP="005A3BE8">
            <w:pPr>
              <w:tabs>
                <w:tab w:val="left" w:pos="1756"/>
              </w:tabs>
              <w:spacing w:line="256" w:lineRule="auto"/>
              <w:rPr>
                <w:szCs w:val="20"/>
              </w:rPr>
            </w:pPr>
            <w:r w:rsidRPr="00500284">
              <w:rPr>
                <w:szCs w:val="20"/>
              </w:rPr>
              <w:t>Type</w:t>
            </w:r>
            <w:r>
              <w:rPr>
                <w:szCs w:val="20"/>
              </w:rPr>
              <w:t xml:space="preserve"> </w:t>
            </w:r>
            <w:r w:rsidRPr="00500284">
              <w:rPr>
                <w:szCs w:val="20"/>
              </w:rPr>
              <w:t xml:space="preserve">2: </w:t>
            </w:r>
            <w:r>
              <w:rPr>
                <w:szCs w:val="20"/>
              </w:rPr>
              <w:t>J</w:t>
            </w:r>
            <w:r w:rsidRPr="00500284">
              <w:rPr>
                <w:szCs w:val="20"/>
              </w:rPr>
              <w:t>oint training at NW and UE</w:t>
            </w:r>
          </w:p>
        </w:tc>
        <w:tc>
          <w:tcPr>
            <w:tcW w:w="2530" w:type="dxa"/>
            <w:shd w:val="clear" w:color="auto" w:fill="auto"/>
            <w:tcMar>
              <w:top w:w="15" w:type="dxa"/>
              <w:left w:w="108" w:type="dxa"/>
              <w:bottom w:w="0" w:type="dxa"/>
              <w:right w:w="108" w:type="dxa"/>
            </w:tcMar>
            <w:hideMark/>
          </w:tcPr>
          <w:p w14:paraId="718791C4" w14:textId="77777777" w:rsidR="00AC692E" w:rsidRPr="00500284" w:rsidRDefault="00AC692E" w:rsidP="005A3BE8">
            <w:pPr>
              <w:tabs>
                <w:tab w:val="left" w:pos="1756"/>
              </w:tabs>
              <w:spacing w:line="256" w:lineRule="auto"/>
              <w:rPr>
                <w:szCs w:val="20"/>
              </w:rPr>
            </w:pPr>
            <w:r w:rsidRPr="00500284">
              <w:rPr>
                <w:szCs w:val="20"/>
              </w:rPr>
              <w:t>Type</w:t>
            </w:r>
            <w:r>
              <w:rPr>
                <w:szCs w:val="20"/>
              </w:rPr>
              <w:t xml:space="preserve"> </w:t>
            </w:r>
            <w:r w:rsidRPr="00500284">
              <w:rPr>
                <w:szCs w:val="20"/>
              </w:rPr>
              <w:t>3: Separate training at NW and UE</w:t>
            </w:r>
          </w:p>
        </w:tc>
      </w:tr>
      <w:tr w:rsidR="00AC692E" w:rsidRPr="00500284" w14:paraId="678D0E3A" w14:textId="77777777" w:rsidTr="005A3BE8">
        <w:trPr>
          <w:trHeight w:val="2007"/>
        </w:trPr>
        <w:tc>
          <w:tcPr>
            <w:tcW w:w="1394" w:type="dxa"/>
            <w:shd w:val="clear" w:color="auto" w:fill="auto"/>
            <w:tcMar>
              <w:top w:w="15" w:type="dxa"/>
              <w:left w:w="108" w:type="dxa"/>
              <w:bottom w:w="0" w:type="dxa"/>
              <w:right w:w="108" w:type="dxa"/>
            </w:tcMar>
            <w:hideMark/>
          </w:tcPr>
          <w:p w14:paraId="2C35823C" w14:textId="77777777" w:rsidR="00AC692E" w:rsidRPr="00500284" w:rsidRDefault="00AC692E" w:rsidP="005A3BE8">
            <w:pPr>
              <w:rPr>
                <w:szCs w:val="20"/>
              </w:rPr>
            </w:pPr>
            <w:r w:rsidRPr="00500284">
              <w:rPr>
                <w:szCs w:val="20"/>
              </w:rPr>
              <w:t>Interaction approach and necessary exchanging information</w:t>
            </w:r>
          </w:p>
        </w:tc>
        <w:tc>
          <w:tcPr>
            <w:tcW w:w="2530" w:type="dxa"/>
            <w:shd w:val="clear" w:color="auto" w:fill="auto"/>
            <w:tcMar>
              <w:top w:w="15" w:type="dxa"/>
              <w:left w:w="108" w:type="dxa"/>
              <w:bottom w:w="0" w:type="dxa"/>
              <w:right w:w="108" w:type="dxa"/>
            </w:tcMar>
            <w:hideMark/>
          </w:tcPr>
          <w:p w14:paraId="1BD21563" w14:textId="77777777" w:rsidR="00AC692E" w:rsidRPr="00500284" w:rsidRDefault="00AC692E" w:rsidP="005A3BE8">
            <w:pPr>
              <w:jc w:val="left"/>
              <w:rPr>
                <w:szCs w:val="20"/>
              </w:rPr>
            </w:pPr>
            <w:r w:rsidRPr="00500284">
              <w:rPr>
                <w:szCs w:val="20"/>
              </w:rPr>
              <w:t>Model transfer through:</w:t>
            </w:r>
          </w:p>
          <w:p w14:paraId="658B256B" w14:textId="77777777" w:rsidR="00AC692E" w:rsidRPr="00500284" w:rsidRDefault="00AC692E" w:rsidP="005A3BE8">
            <w:pPr>
              <w:jc w:val="left"/>
              <w:rPr>
                <w:szCs w:val="20"/>
              </w:rPr>
            </w:pPr>
            <w:r w:rsidRPr="00500284">
              <w:rPr>
                <w:rFonts w:hint="eastAsia"/>
                <w:szCs w:val="20"/>
              </w:rPr>
              <w:t xml:space="preserve">Option 0: Sending updated parameters without changing the AI/ML model structure. </w:t>
            </w:r>
          </w:p>
          <w:p w14:paraId="26276B64" w14:textId="77777777" w:rsidR="00AC692E" w:rsidRPr="00500284" w:rsidRDefault="00AC692E" w:rsidP="005A3BE8">
            <w:pPr>
              <w:jc w:val="left"/>
              <w:rPr>
                <w:szCs w:val="20"/>
              </w:rPr>
            </w:pPr>
            <w:r w:rsidRPr="00500284">
              <w:rPr>
                <w:rFonts w:hint="eastAsia"/>
                <w:szCs w:val="20"/>
              </w:rPr>
              <w:t xml:space="preserve">Option 1: Sending AI/ML model parameter and structure information. </w:t>
            </w:r>
          </w:p>
        </w:tc>
        <w:tc>
          <w:tcPr>
            <w:tcW w:w="2530" w:type="dxa"/>
            <w:shd w:val="clear" w:color="auto" w:fill="auto"/>
            <w:tcMar>
              <w:top w:w="15" w:type="dxa"/>
              <w:left w:w="108" w:type="dxa"/>
              <w:bottom w:w="0" w:type="dxa"/>
              <w:right w:w="108" w:type="dxa"/>
            </w:tcMar>
            <w:hideMark/>
          </w:tcPr>
          <w:p w14:paraId="514F95EC" w14:textId="77777777" w:rsidR="00AC692E" w:rsidRPr="00500284" w:rsidRDefault="00AC692E" w:rsidP="005A3BE8">
            <w:pPr>
              <w:jc w:val="left"/>
              <w:rPr>
                <w:szCs w:val="20"/>
              </w:rPr>
            </w:pPr>
            <w:r w:rsidRPr="00500284">
              <w:rPr>
                <w:szCs w:val="20"/>
              </w:rPr>
              <w:t>Exchanging</w:t>
            </w:r>
            <w:r w:rsidRPr="00500284">
              <w:rPr>
                <w:rFonts w:hint="eastAsia"/>
                <w:szCs w:val="20"/>
              </w:rPr>
              <w:t xml:space="preserve"> </w:t>
            </w:r>
            <w:r w:rsidRPr="00500284">
              <w:rPr>
                <w:szCs w:val="20"/>
              </w:rPr>
              <w:t xml:space="preserve">following information over the air (for each batch): </w:t>
            </w:r>
            <w:r w:rsidRPr="00500284">
              <w:rPr>
                <w:rFonts w:hint="eastAsia"/>
                <w:szCs w:val="20"/>
              </w:rPr>
              <w:t xml:space="preserve">forward- and backward- propagation </w:t>
            </w:r>
            <w:r w:rsidRPr="00500284">
              <w:rPr>
                <w:szCs w:val="20"/>
              </w:rPr>
              <w:t>results</w:t>
            </w:r>
            <w:r w:rsidRPr="00500284">
              <w:rPr>
                <w:rFonts w:hint="eastAsia"/>
                <w:szCs w:val="20"/>
              </w:rPr>
              <w:t xml:space="preserve">, label </w:t>
            </w:r>
            <w:r>
              <w:rPr>
                <w:szCs w:val="20"/>
              </w:rPr>
              <w:t>data</w:t>
            </w:r>
            <w:r w:rsidRPr="00500284">
              <w:rPr>
                <w:rFonts w:hint="eastAsia"/>
                <w:szCs w:val="20"/>
              </w:rPr>
              <w:t>, hyperparameters information for training and inference, etc.</w:t>
            </w:r>
          </w:p>
        </w:tc>
        <w:tc>
          <w:tcPr>
            <w:tcW w:w="2530" w:type="dxa"/>
            <w:shd w:val="clear" w:color="auto" w:fill="auto"/>
            <w:tcMar>
              <w:top w:w="15" w:type="dxa"/>
              <w:left w:w="108" w:type="dxa"/>
              <w:bottom w:w="0" w:type="dxa"/>
              <w:right w:w="108" w:type="dxa"/>
            </w:tcMar>
            <w:hideMark/>
          </w:tcPr>
          <w:p w14:paraId="75375A38" w14:textId="77777777" w:rsidR="00AC692E" w:rsidRPr="00500284" w:rsidRDefault="00AC692E" w:rsidP="005A3BE8">
            <w:pPr>
              <w:jc w:val="left"/>
              <w:rPr>
                <w:szCs w:val="20"/>
              </w:rPr>
            </w:pPr>
            <w:r w:rsidRPr="00500284">
              <w:rPr>
                <w:szCs w:val="20"/>
              </w:rPr>
              <w:t>Exchanging</w:t>
            </w:r>
            <w:r w:rsidRPr="00500284">
              <w:rPr>
                <w:rFonts w:hint="eastAsia"/>
                <w:szCs w:val="20"/>
              </w:rPr>
              <w:t xml:space="preserve"> </w:t>
            </w:r>
            <w:r w:rsidRPr="00500284">
              <w:rPr>
                <w:szCs w:val="20"/>
              </w:rPr>
              <w:t>following information over the air:</w:t>
            </w:r>
            <w:r w:rsidRPr="00500284">
              <w:rPr>
                <w:rFonts w:hint="eastAsia"/>
                <w:szCs w:val="20"/>
              </w:rPr>
              <w:t xml:space="preserve"> paired model input/output data for </w:t>
            </w:r>
            <w:r w:rsidRPr="00500284">
              <w:rPr>
                <w:szCs w:val="20"/>
              </w:rPr>
              <w:t xml:space="preserve">the </w:t>
            </w:r>
            <w:r w:rsidRPr="00500284">
              <w:rPr>
                <w:rFonts w:hint="eastAsia"/>
                <w:szCs w:val="20"/>
              </w:rPr>
              <w:t>passive side</w:t>
            </w:r>
            <w:r w:rsidRPr="00500284">
              <w:rPr>
                <w:szCs w:val="20"/>
              </w:rPr>
              <w:t xml:space="preserve"> (e.g., UE sends input/output of CSI reconstruction part to gNB)</w:t>
            </w:r>
            <w:r w:rsidRPr="00500284">
              <w:rPr>
                <w:rFonts w:hint="eastAsia"/>
                <w:szCs w:val="20"/>
              </w:rPr>
              <w:t>,</w:t>
            </w:r>
            <w:r w:rsidRPr="00500284">
              <w:rPr>
                <w:szCs w:val="20"/>
              </w:rPr>
              <w:t xml:space="preserve"> some </w:t>
            </w:r>
            <w:r w:rsidRPr="00500284">
              <w:rPr>
                <w:rFonts w:hint="eastAsia"/>
                <w:szCs w:val="20"/>
              </w:rPr>
              <w:t>(high level) information on model structure, etc.</w:t>
            </w:r>
          </w:p>
        </w:tc>
      </w:tr>
      <w:tr w:rsidR="00AC692E" w:rsidRPr="00500284" w14:paraId="5259A200" w14:textId="77777777" w:rsidTr="005A3BE8">
        <w:trPr>
          <w:trHeight w:val="1672"/>
        </w:trPr>
        <w:tc>
          <w:tcPr>
            <w:tcW w:w="1394" w:type="dxa"/>
            <w:shd w:val="clear" w:color="auto" w:fill="auto"/>
            <w:tcMar>
              <w:top w:w="15" w:type="dxa"/>
              <w:left w:w="108" w:type="dxa"/>
              <w:bottom w:w="0" w:type="dxa"/>
              <w:right w:w="108" w:type="dxa"/>
            </w:tcMar>
            <w:hideMark/>
          </w:tcPr>
          <w:p w14:paraId="2967B8E3" w14:textId="42F24D6B" w:rsidR="00AC692E" w:rsidRPr="00500284" w:rsidRDefault="003C209D" w:rsidP="005A3BE8">
            <w:pPr>
              <w:rPr>
                <w:szCs w:val="20"/>
              </w:rPr>
            </w:pPr>
            <w:r>
              <w:rPr>
                <w:szCs w:val="20"/>
              </w:rPr>
              <w:t>Development</w:t>
            </w:r>
            <w:r w:rsidR="000B17E7">
              <w:rPr>
                <w:szCs w:val="20"/>
              </w:rPr>
              <w:t xml:space="preserve"> and deployment</w:t>
            </w:r>
            <w:r>
              <w:rPr>
                <w:szCs w:val="20"/>
              </w:rPr>
              <w:t xml:space="preserve"> of </w:t>
            </w:r>
            <w:r w:rsidRPr="003C209D">
              <w:rPr>
                <w:szCs w:val="20"/>
              </w:rPr>
              <w:t>scenario-/configuration-/site-specific models</w:t>
            </w:r>
          </w:p>
        </w:tc>
        <w:tc>
          <w:tcPr>
            <w:tcW w:w="2530" w:type="dxa"/>
            <w:shd w:val="clear" w:color="auto" w:fill="auto"/>
            <w:tcMar>
              <w:top w:w="15" w:type="dxa"/>
              <w:left w:w="108" w:type="dxa"/>
              <w:bottom w:w="0" w:type="dxa"/>
              <w:right w:w="108" w:type="dxa"/>
            </w:tcMar>
            <w:hideMark/>
          </w:tcPr>
          <w:p w14:paraId="0B2CB2F0" w14:textId="77777777" w:rsidR="00AC692E" w:rsidRPr="00500284" w:rsidRDefault="00AC692E" w:rsidP="005A3BE8">
            <w:pPr>
              <w:jc w:val="left"/>
              <w:rPr>
                <w:szCs w:val="20"/>
              </w:rPr>
            </w:pPr>
            <w:r w:rsidRPr="00500284">
              <w:rPr>
                <w:szCs w:val="20"/>
              </w:rPr>
              <w:t>T</w:t>
            </w:r>
            <w:r w:rsidRPr="00500284">
              <w:rPr>
                <w:rFonts w:hint="eastAsia"/>
                <w:szCs w:val="20"/>
              </w:rPr>
              <w:t>ransferring specific model for the current scenario/configuration</w:t>
            </w:r>
            <w:r w:rsidRPr="00500284">
              <w:rPr>
                <w:szCs w:val="20"/>
              </w:rPr>
              <w:t>.</w:t>
            </w:r>
            <w:r w:rsidRPr="00500284">
              <w:rPr>
                <w:rFonts w:hint="eastAsia"/>
                <w:szCs w:val="20"/>
              </w:rPr>
              <w:t xml:space="preserve"> </w:t>
            </w:r>
            <w:r w:rsidRPr="00500284">
              <w:rPr>
                <w:szCs w:val="20"/>
              </w:rPr>
              <w:t>O</w:t>
            </w:r>
            <w:r w:rsidRPr="00500284">
              <w:rPr>
                <w:rFonts w:hint="eastAsia"/>
                <w:szCs w:val="20"/>
              </w:rPr>
              <w:t xml:space="preserve">nly one side (usually the NW) needs to store </w:t>
            </w:r>
            <w:r w:rsidRPr="00500284">
              <w:rPr>
                <w:szCs w:val="20"/>
              </w:rPr>
              <w:t>many</w:t>
            </w:r>
            <w:r w:rsidRPr="00500284">
              <w:rPr>
                <w:rFonts w:hint="eastAsia"/>
                <w:szCs w:val="20"/>
              </w:rPr>
              <w:t xml:space="preserve"> models</w:t>
            </w:r>
            <w:r w:rsidRPr="00500284">
              <w:rPr>
                <w:szCs w:val="20"/>
              </w:rPr>
              <w:t xml:space="preserve"> for different scenarios/configurations</w:t>
            </w:r>
            <w:r w:rsidRPr="00500284">
              <w:rPr>
                <w:rFonts w:hint="eastAsia"/>
                <w:szCs w:val="20"/>
              </w:rPr>
              <w:t>.</w:t>
            </w:r>
          </w:p>
        </w:tc>
        <w:tc>
          <w:tcPr>
            <w:tcW w:w="2530" w:type="dxa"/>
            <w:shd w:val="clear" w:color="auto" w:fill="auto"/>
            <w:tcMar>
              <w:top w:w="15" w:type="dxa"/>
              <w:left w:w="108" w:type="dxa"/>
              <w:bottom w:w="0" w:type="dxa"/>
              <w:right w:w="108" w:type="dxa"/>
            </w:tcMar>
            <w:hideMark/>
          </w:tcPr>
          <w:p w14:paraId="4CD945D4" w14:textId="77777777" w:rsidR="00AC692E" w:rsidRPr="00500284" w:rsidRDefault="00AC692E" w:rsidP="005A3BE8">
            <w:pPr>
              <w:jc w:val="left"/>
              <w:rPr>
                <w:szCs w:val="20"/>
              </w:rPr>
            </w:pPr>
            <w:r w:rsidRPr="00500284">
              <w:rPr>
                <w:szCs w:val="20"/>
              </w:rPr>
              <w:t>Training multiple pair of models targeting different</w:t>
            </w:r>
            <w:r w:rsidRPr="00500284">
              <w:rPr>
                <w:rFonts w:hint="eastAsia"/>
                <w:szCs w:val="20"/>
              </w:rPr>
              <w:t xml:space="preserve"> scenarios/configurations, or common encoder/decoder to multiple decoders/encoders at the cost of some performance loss. </w:t>
            </w:r>
            <w:r w:rsidRPr="00500284">
              <w:rPr>
                <w:szCs w:val="20"/>
              </w:rPr>
              <w:t xml:space="preserve">Both sides should maintain models for various </w:t>
            </w:r>
            <w:r w:rsidRPr="00500284">
              <w:rPr>
                <w:rFonts w:hint="eastAsia"/>
                <w:szCs w:val="20"/>
              </w:rPr>
              <w:t>scenarios/configurations</w:t>
            </w:r>
            <w:r w:rsidRPr="00500284">
              <w:rPr>
                <w:szCs w:val="20"/>
              </w:rPr>
              <w:t>.</w:t>
            </w:r>
          </w:p>
        </w:tc>
        <w:tc>
          <w:tcPr>
            <w:tcW w:w="2530" w:type="dxa"/>
            <w:shd w:val="clear" w:color="auto" w:fill="auto"/>
            <w:tcMar>
              <w:top w:w="15" w:type="dxa"/>
              <w:left w:w="108" w:type="dxa"/>
              <w:bottom w:w="0" w:type="dxa"/>
              <w:right w:w="108" w:type="dxa"/>
            </w:tcMar>
            <w:hideMark/>
          </w:tcPr>
          <w:p w14:paraId="4658A909" w14:textId="77777777" w:rsidR="00AC692E" w:rsidRPr="00500284" w:rsidRDefault="00AC692E" w:rsidP="005A3BE8">
            <w:pPr>
              <w:jc w:val="left"/>
              <w:rPr>
                <w:szCs w:val="20"/>
              </w:rPr>
            </w:pPr>
            <w:r w:rsidRPr="00500284">
              <w:rPr>
                <w:szCs w:val="20"/>
              </w:rPr>
              <w:t>Training multiple pair of models targeting different</w:t>
            </w:r>
            <w:r w:rsidRPr="00500284">
              <w:rPr>
                <w:rFonts w:hint="eastAsia"/>
                <w:szCs w:val="20"/>
              </w:rPr>
              <w:t xml:space="preserve"> scenarios/configurations, or common encoder/decoder to multiple decoders/encoders at the cost of some performance loss.</w:t>
            </w:r>
            <w:r w:rsidRPr="00500284">
              <w:rPr>
                <w:szCs w:val="20"/>
              </w:rPr>
              <w:t xml:space="preserve"> Both sides should maintain models for various </w:t>
            </w:r>
            <w:r w:rsidRPr="00500284">
              <w:rPr>
                <w:rFonts w:hint="eastAsia"/>
                <w:szCs w:val="20"/>
              </w:rPr>
              <w:t>scenarios/configurations</w:t>
            </w:r>
            <w:r w:rsidRPr="00500284">
              <w:rPr>
                <w:szCs w:val="20"/>
              </w:rPr>
              <w:t>.</w:t>
            </w:r>
          </w:p>
        </w:tc>
      </w:tr>
      <w:tr w:rsidR="00AC692E" w:rsidRPr="00500284" w14:paraId="39C4D694" w14:textId="77777777" w:rsidTr="005A3BE8">
        <w:trPr>
          <w:trHeight w:val="1661"/>
        </w:trPr>
        <w:tc>
          <w:tcPr>
            <w:tcW w:w="1394" w:type="dxa"/>
            <w:shd w:val="clear" w:color="auto" w:fill="auto"/>
            <w:tcMar>
              <w:top w:w="15" w:type="dxa"/>
              <w:left w:w="108" w:type="dxa"/>
              <w:bottom w:w="0" w:type="dxa"/>
              <w:right w:w="108" w:type="dxa"/>
            </w:tcMar>
            <w:hideMark/>
          </w:tcPr>
          <w:p w14:paraId="53A8AAC6" w14:textId="77777777" w:rsidR="00AC692E" w:rsidRPr="00500284" w:rsidRDefault="00AC692E" w:rsidP="005A3BE8">
            <w:pPr>
              <w:rPr>
                <w:szCs w:val="20"/>
              </w:rPr>
            </w:pPr>
            <w:r w:rsidRPr="00500284">
              <w:rPr>
                <w:szCs w:val="20"/>
              </w:rPr>
              <w:t>Over-the-air overhead</w:t>
            </w:r>
            <w:r>
              <w:rPr>
                <w:szCs w:val="20"/>
              </w:rPr>
              <w:t xml:space="preserve"> if supported by air interface enhancement</w:t>
            </w:r>
          </w:p>
        </w:tc>
        <w:tc>
          <w:tcPr>
            <w:tcW w:w="2530" w:type="dxa"/>
            <w:shd w:val="clear" w:color="auto" w:fill="auto"/>
            <w:tcMar>
              <w:top w:w="15" w:type="dxa"/>
              <w:left w:w="108" w:type="dxa"/>
              <w:bottom w:w="0" w:type="dxa"/>
              <w:right w:w="108" w:type="dxa"/>
            </w:tcMar>
            <w:hideMark/>
          </w:tcPr>
          <w:p w14:paraId="08AC406E" w14:textId="77777777" w:rsidR="00AC692E" w:rsidRPr="00500284" w:rsidRDefault="00AC692E" w:rsidP="005A3BE8">
            <w:pPr>
              <w:jc w:val="left"/>
              <w:rPr>
                <w:szCs w:val="20"/>
              </w:rPr>
            </w:pPr>
            <w:r w:rsidRPr="00500284">
              <w:rPr>
                <w:rFonts w:hint="eastAsia"/>
                <w:szCs w:val="20"/>
              </w:rPr>
              <w:t>O</w:t>
            </w:r>
            <w:r w:rsidRPr="00500284">
              <w:rPr>
                <w:szCs w:val="20"/>
              </w:rPr>
              <w:t>verhead depends on the model size, could be smaller for very trivial model, e.g., one-layer MLP.</w:t>
            </w:r>
          </w:p>
        </w:tc>
        <w:tc>
          <w:tcPr>
            <w:tcW w:w="2530" w:type="dxa"/>
            <w:shd w:val="clear" w:color="auto" w:fill="auto"/>
            <w:tcMar>
              <w:top w:w="15" w:type="dxa"/>
              <w:left w:w="108" w:type="dxa"/>
              <w:bottom w:w="0" w:type="dxa"/>
              <w:right w:w="108" w:type="dxa"/>
            </w:tcMar>
            <w:hideMark/>
          </w:tcPr>
          <w:p w14:paraId="53306EE9" w14:textId="77777777" w:rsidR="00AC692E" w:rsidRPr="00500284" w:rsidRDefault="00AC692E" w:rsidP="005A3BE8">
            <w:pPr>
              <w:jc w:val="left"/>
              <w:rPr>
                <w:szCs w:val="20"/>
              </w:rPr>
            </w:pPr>
            <w:r w:rsidRPr="00500284">
              <w:rPr>
                <w:rFonts w:hint="eastAsia"/>
                <w:szCs w:val="20"/>
              </w:rPr>
              <w:t xml:space="preserve">Overhead </w:t>
            </w:r>
            <w:r w:rsidRPr="00500284">
              <w:rPr>
                <w:rFonts w:hint="eastAsia"/>
                <w:szCs w:val="20"/>
              </w:rPr>
              <w:t>≈</w:t>
            </w:r>
            <w:r w:rsidRPr="00500284">
              <w:rPr>
                <w:rFonts w:hint="eastAsia"/>
                <w:szCs w:val="20"/>
              </w:rPr>
              <w:t xml:space="preserve"> # of epoch*(forward-propagation information + back-propagation information + label information). O</w:t>
            </w:r>
            <w:r w:rsidRPr="00500284">
              <w:rPr>
                <w:szCs w:val="20"/>
              </w:rPr>
              <w:t>verhead grows linearly as the number of iterations, which is usually high.</w:t>
            </w:r>
          </w:p>
        </w:tc>
        <w:tc>
          <w:tcPr>
            <w:tcW w:w="2530" w:type="dxa"/>
            <w:shd w:val="clear" w:color="auto" w:fill="auto"/>
            <w:tcMar>
              <w:top w:w="15" w:type="dxa"/>
              <w:left w:w="108" w:type="dxa"/>
              <w:bottom w:w="0" w:type="dxa"/>
              <w:right w:w="108" w:type="dxa"/>
            </w:tcMar>
            <w:hideMark/>
          </w:tcPr>
          <w:p w14:paraId="041BCE45" w14:textId="77777777" w:rsidR="00AC692E" w:rsidRPr="00500284" w:rsidRDefault="00AC692E" w:rsidP="005A3BE8">
            <w:pPr>
              <w:jc w:val="left"/>
              <w:rPr>
                <w:szCs w:val="20"/>
              </w:rPr>
            </w:pPr>
            <w:r w:rsidRPr="00500284">
              <w:rPr>
                <w:rFonts w:hint="eastAsia"/>
                <w:szCs w:val="20"/>
              </w:rPr>
              <w:t>Depending on the size of paired model input/output data. Usually lower than type</w:t>
            </w:r>
            <w:r>
              <w:rPr>
                <w:szCs w:val="20"/>
              </w:rPr>
              <w:t xml:space="preserve"> </w:t>
            </w:r>
            <w:r w:rsidRPr="00500284">
              <w:rPr>
                <w:rFonts w:hint="eastAsia"/>
                <w:szCs w:val="20"/>
              </w:rPr>
              <w:t>2 but higher than type</w:t>
            </w:r>
            <w:r>
              <w:rPr>
                <w:szCs w:val="20"/>
              </w:rPr>
              <w:t xml:space="preserve"> </w:t>
            </w:r>
            <w:r w:rsidRPr="00500284">
              <w:rPr>
                <w:rFonts w:hint="eastAsia"/>
                <w:szCs w:val="20"/>
              </w:rPr>
              <w:t xml:space="preserve">1 </w:t>
            </w:r>
            <w:r w:rsidRPr="00500284">
              <w:rPr>
                <w:szCs w:val="20"/>
              </w:rPr>
              <w:t xml:space="preserve">with </w:t>
            </w:r>
            <w:r w:rsidRPr="00500284">
              <w:rPr>
                <w:rFonts w:hint="eastAsia"/>
                <w:szCs w:val="20"/>
              </w:rPr>
              <w:t>trivial model</w:t>
            </w:r>
            <w:r>
              <w:rPr>
                <w:szCs w:val="20"/>
              </w:rPr>
              <w:t>s</w:t>
            </w:r>
            <w:r w:rsidRPr="00500284">
              <w:rPr>
                <w:rFonts w:hint="eastAsia"/>
                <w:szCs w:val="20"/>
              </w:rPr>
              <w:t>.</w:t>
            </w:r>
          </w:p>
        </w:tc>
      </w:tr>
      <w:tr w:rsidR="00AC692E" w:rsidRPr="00500284" w14:paraId="39E20701" w14:textId="77777777" w:rsidTr="005A3BE8">
        <w:trPr>
          <w:trHeight w:val="1661"/>
        </w:trPr>
        <w:tc>
          <w:tcPr>
            <w:tcW w:w="1394" w:type="dxa"/>
            <w:shd w:val="clear" w:color="auto" w:fill="auto"/>
            <w:tcMar>
              <w:top w:w="15" w:type="dxa"/>
              <w:left w:w="108" w:type="dxa"/>
              <w:bottom w:w="0" w:type="dxa"/>
              <w:right w:w="108" w:type="dxa"/>
            </w:tcMar>
          </w:tcPr>
          <w:p w14:paraId="4F68B75E" w14:textId="77777777" w:rsidR="00AC692E" w:rsidRPr="00500284" w:rsidRDefault="00AC692E" w:rsidP="005A3BE8">
            <w:pPr>
              <w:rPr>
                <w:szCs w:val="20"/>
              </w:rPr>
            </w:pPr>
            <w:r>
              <w:rPr>
                <w:rFonts w:hint="eastAsia"/>
                <w:szCs w:val="20"/>
              </w:rPr>
              <w:t>O</w:t>
            </w:r>
            <w:r>
              <w:rPr>
                <w:szCs w:val="20"/>
              </w:rPr>
              <w:t xml:space="preserve">ffline effort </w:t>
            </w:r>
          </w:p>
        </w:tc>
        <w:tc>
          <w:tcPr>
            <w:tcW w:w="2530" w:type="dxa"/>
            <w:shd w:val="clear" w:color="auto" w:fill="auto"/>
            <w:tcMar>
              <w:top w:w="15" w:type="dxa"/>
              <w:left w:w="108" w:type="dxa"/>
              <w:bottom w:w="0" w:type="dxa"/>
              <w:right w:w="108" w:type="dxa"/>
            </w:tcMar>
          </w:tcPr>
          <w:p w14:paraId="7F4F758C" w14:textId="77777777" w:rsidR="00AC692E" w:rsidRPr="00500284" w:rsidRDefault="00AC692E" w:rsidP="005A3BE8">
            <w:pPr>
              <w:jc w:val="left"/>
              <w:rPr>
                <w:szCs w:val="20"/>
              </w:rPr>
            </w:pPr>
            <w:r>
              <w:rPr>
                <w:szCs w:val="20"/>
              </w:rPr>
              <w:t xml:space="preserve">N.A. </w:t>
            </w:r>
          </w:p>
        </w:tc>
        <w:tc>
          <w:tcPr>
            <w:tcW w:w="2530" w:type="dxa"/>
            <w:shd w:val="clear" w:color="auto" w:fill="auto"/>
            <w:tcMar>
              <w:top w:w="15" w:type="dxa"/>
              <w:left w:w="108" w:type="dxa"/>
              <w:bottom w:w="0" w:type="dxa"/>
              <w:right w:w="108" w:type="dxa"/>
            </w:tcMar>
          </w:tcPr>
          <w:p w14:paraId="265D8B59" w14:textId="77777777" w:rsidR="00AC692E" w:rsidRPr="00500284" w:rsidRDefault="00AC692E" w:rsidP="005A3BE8">
            <w:pPr>
              <w:jc w:val="left"/>
              <w:rPr>
                <w:szCs w:val="20"/>
              </w:rPr>
            </w:pPr>
            <w:r>
              <w:rPr>
                <w:rFonts w:hint="eastAsia"/>
                <w:szCs w:val="20"/>
              </w:rPr>
              <w:t>I</w:t>
            </w:r>
            <w:r>
              <w:rPr>
                <w:szCs w:val="20"/>
              </w:rPr>
              <w:t>f exchange of derivatives is done offline, this type would require complicated offline agreement for multi-parties to develop a usable model</w:t>
            </w:r>
          </w:p>
        </w:tc>
        <w:tc>
          <w:tcPr>
            <w:tcW w:w="2530" w:type="dxa"/>
            <w:shd w:val="clear" w:color="auto" w:fill="auto"/>
            <w:tcMar>
              <w:top w:w="15" w:type="dxa"/>
              <w:left w:w="108" w:type="dxa"/>
              <w:bottom w:w="0" w:type="dxa"/>
              <w:right w:w="108" w:type="dxa"/>
            </w:tcMar>
          </w:tcPr>
          <w:p w14:paraId="6DB7A92D" w14:textId="77777777" w:rsidR="00AC692E" w:rsidRPr="00500284" w:rsidRDefault="00AC692E" w:rsidP="005A3BE8">
            <w:pPr>
              <w:jc w:val="left"/>
              <w:rPr>
                <w:szCs w:val="20"/>
              </w:rPr>
            </w:pPr>
            <w:r>
              <w:rPr>
                <w:szCs w:val="20"/>
              </w:rPr>
              <w:t>If exchange of data is done offline, this type would require offline agreement for multi-parties to share data.</w:t>
            </w:r>
          </w:p>
        </w:tc>
      </w:tr>
      <w:tr w:rsidR="00AC692E" w:rsidRPr="00500284" w14:paraId="2AC68E07" w14:textId="77777777" w:rsidTr="005A3BE8">
        <w:trPr>
          <w:trHeight w:val="420"/>
        </w:trPr>
        <w:tc>
          <w:tcPr>
            <w:tcW w:w="1394" w:type="dxa"/>
            <w:shd w:val="clear" w:color="auto" w:fill="auto"/>
            <w:tcMar>
              <w:top w:w="15" w:type="dxa"/>
              <w:left w:w="108" w:type="dxa"/>
              <w:bottom w:w="0" w:type="dxa"/>
              <w:right w:w="108" w:type="dxa"/>
            </w:tcMar>
            <w:hideMark/>
          </w:tcPr>
          <w:p w14:paraId="2F337B52" w14:textId="77777777" w:rsidR="00AC692E" w:rsidRPr="00500284" w:rsidRDefault="00AC692E" w:rsidP="005A3BE8">
            <w:pPr>
              <w:rPr>
                <w:szCs w:val="20"/>
              </w:rPr>
            </w:pPr>
            <w:r w:rsidRPr="00500284">
              <w:rPr>
                <w:szCs w:val="20"/>
              </w:rPr>
              <w:t xml:space="preserve">Model Proprietary </w:t>
            </w:r>
          </w:p>
        </w:tc>
        <w:tc>
          <w:tcPr>
            <w:tcW w:w="2530" w:type="dxa"/>
            <w:shd w:val="clear" w:color="auto" w:fill="auto"/>
            <w:tcMar>
              <w:top w:w="15" w:type="dxa"/>
              <w:left w:w="108" w:type="dxa"/>
              <w:bottom w:w="0" w:type="dxa"/>
              <w:right w:w="108" w:type="dxa"/>
            </w:tcMar>
            <w:hideMark/>
          </w:tcPr>
          <w:p w14:paraId="667273C0" w14:textId="77777777" w:rsidR="00AC692E" w:rsidRDefault="00AC692E" w:rsidP="005A3BE8">
            <w:pPr>
              <w:jc w:val="left"/>
              <w:rPr>
                <w:szCs w:val="20"/>
              </w:rPr>
            </w:pPr>
            <w:r w:rsidRPr="00500284">
              <w:rPr>
                <w:rFonts w:hint="eastAsia"/>
                <w:szCs w:val="20"/>
              </w:rPr>
              <w:t>Not keep</w:t>
            </w:r>
            <w:r w:rsidR="00A70C70">
              <w:rPr>
                <w:szCs w:val="20"/>
              </w:rPr>
              <w:t xml:space="preserve">. </w:t>
            </w:r>
          </w:p>
          <w:p w14:paraId="650EB6FA" w14:textId="50D9217D" w:rsidR="00A70C70" w:rsidRPr="00500284" w:rsidRDefault="00A70C70" w:rsidP="005A3BE8">
            <w:pPr>
              <w:jc w:val="left"/>
              <w:rPr>
                <w:szCs w:val="20"/>
              </w:rPr>
            </w:pPr>
            <w:r>
              <w:rPr>
                <w:rFonts w:hint="eastAsia"/>
                <w:szCs w:val="20"/>
              </w:rPr>
              <w:t>B</w:t>
            </w:r>
            <w:r>
              <w:rPr>
                <w:szCs w:val="20"/>
              </w:rPr>
              <w:t xml:space="preserve">ut if trivial models are used, model </w:t>
            </w:r>
            <w:r w:rsidR="006B4139">
              <w:rPr>
                <w:szCs w:val="20"/>
              </w:rPr>
              <w:t>proprietaries</w:t>
            </w:r>
            <w:r>
              <w:rPr>
                <w:szCs w:val="20"/>
              </w:rPr>
              <w:t xml:space="preserve"> issue does not exist.</w:t>
            </w:r>
          </w:p>
        </w:tc>
        <w:tc>
          <w:tcPr>
            <w:tcW w:w="2530" w:type="dxa"/>
            <w:shd w:val="clear" w:color="auto" w:fill="auto"/>
            <w:tcMar>
              <w:top w:w="15" w:type="dxa"/>
              <w:left w:w="108" w:type="dxa"/>
              <w:bottom w:w="0" w:type="dxa"/>
              <w:right w:w="108" w:type="dxa"/>
            </w:tcMar>
            <w:hideMark/>
          </w:tcPr>
          <w:p w14:paraId="008E8BE3" w14:textId="77777777" w:rsidR="00AC692E" w:rsidRDefault="00AC692E" w:rsidP="005A3BE8">
            <w:pPr>
              <w:jc w:val="left"/>
              <w:rPr>
                <w:szCs w:val="20"/>
              </w:rPr>
            </w:pPr>
            <w:r w:rsidRPr="00500284">
              <w:rPr>
                <w:rFonts w:hint="eastAsia"/>
                <w:szCs w:val="20"/>
              </w:rPr>
              <w:t>Mostly Keep</w:t>
            </w:r>
          </w:p>
          <w:p w14:paraId="779928A0" w14:textId="77777777" w:rsidR="00AC692E" w:rsidRPr="00500284" w:rsidRDefault="00AC692E" w:rsidP="005A3BE8">
            <w:pPr>
              <w:jc w:val="left"/>
              <w:rPr>
                <w:szCs w:val="20"/>
              </w:rPr>
            </w:pPr>
          </w:p>
        </w:tc>
        <w:tc>
          <w:tcPr>
            <w:tcW w:w="2530" w:type="dxa"/>
            <w:shd w:val="clear" w:color="auto" w:fill="auto"/>
            <w:tcMar>
              <w:top w:w="15" w:type="dxa"/>
              <w:left w:w="108" w:type="dxa"/>
              <w:bottom w:w="0" w:type="dxa"/>
              <w:right w:w="108" w:type="dxa"/>
            </w:tcMar>
            <w:hideMark/>
          </w:tcPr>
          <w:p w14:paraId="49B885ED" w14:textId="77777777" w:rsidR="00AC692E" w:rsidRDefault="00AC692E" w:rsidP="005A3BE8">
            <w:pPr>
              <w:jc w:val="left"/>
              <w:rPr>
                <w:szCs w:val="20"/>
              </w:rPr>
            </w:pPr>
            <w:r w:rsidRPr="00500284">
              <w:rPr>
                <w:rFonts w:hint="eastAsia"/>
                <w:szCs w:val="20"/>
              </w:rPr>
              <w:t>Mostly Keep</w:t>
            </w:r>
          </w:p>
          <w:p w14:paraId="46F6A798" w14:textId="77777777" w:rsidR="00AC692E" w:rsidRDefault="00AC692E" w:rsidP="005A3BE8">
            <w:pPr>
              <w:jc w:val="left"/>
              <w:rPr>
                <w:szCs w:val="20"/>
              </w:rPr>
            </w:pPr>
            <w:r>
              <w:rPr>
                <w:rFonts w:hint="eastAsia"/>
                <w:szCs w:val="20"/>
              </w:rPr>
              <w:t>M</w:t>
            </w:r>
            <w:r>
              <w:rPr>
                <w:szCs w:val="20"/>
              </w:rPr>
              <w:t>odel structure may still need to be exposed to some extent.</w:t>
            </w:r>
          </w:p>
          <w:p w14:paraId="7F884B88" w14:textId="77777777" w:rsidR="00AC692E" w:rsidRPr="00500284" w:rsidRDefault="00AC692E" w:rsidP="005A3BE8">
            <w:pPr>
              <w:jc w:val="left"/>
              <w:rPr>
                <w:szCs w:val="20"/>
              </w:rPr>
            </w:pPr>
            <w:r>
              <w:rPr>
                <w:rFonts w:hint="eastAsia"/>
                <w:szCs w:val="20"/>
              </w:rPr>
              <w:t>Q</w:t>
            </w:r>
            <w:r>
              <w:rPr>
                <w:szCs w:val="20"/>
              </w:rPr>
              <w:t>uantization must be aligned between parties.</w:t>
            </w:r>
          </w:p>
        </w:tc>
      </w:tr>
      <w:tr w:rsidR="00AC692E" w:rsidRPr="004B7566" w14:paraId="7EC93BFF" w14:textId="77777777" w:rsidTr="005A3BE8">
        <w:trPr>
          <w:trHeight w:val="1249"/>
        </w:trPr>
        <w:tc>
          <w:tcPr>
            <w:tcW w:w="1394" w:type="dxa"/>
            <w:shd w:val="clear" w:color="auto" w:fill="auto"/>
            <w:tcMar>
              <w:top w:w="15" w:type="dxa"/>
              <w:left w:w="108" w:type="dxa"/>
              <w:bottom w:w="0" w:type="dxa"/>
              <w:right w:w="108" w:type="dxa"/>
            </w:tcMar>
            <w:hideMark/>
          </w:tcPr>
          <w:p w14:paraId="1E43727E" w14:textId="77777777" w:rsidR="00AC692E" w:rsidRPr="00500284" w:rsidRDefault="00AC692E" w:rsidP="005A3BE8">
            <w:pPr>
              <w:rPr>
                <w:szCs w:val="20"/>
              </w:rPr>
            </w:pPr>
            <w:r w:rsidRPr="00500284">
              <w:rPr>
                <w:szCs w:val="20"/>
              </w:rPr>
              <w:lastRenderedPageBreak/>
              <w:t>Performance</w:t>
            </w:r>
          </w:p>
        </w:tc>
        <w:tc>
          <w:tcPr>
            <w:tcW w:w="2530" w:type="dxa"/>
            <w:shd w:val="clear" w:color="auto" w:fill="auto"/>
            <w:tcMar>
              <w:top w:w="15" w:type="dxa"/>
              <w:left w:w="108" w:type="dxa"/>
              <w:bottom w:w="0" w:type="dxa"/>
              <w:right w:w="108" w:type="dxa"/>
            </w:tcMar>
            <w:hideMark/>
          </w:tcPr>
          <w:p w14:paraId="1C8C1E59" w14:textId="77777777" w:rsidR="00AC692E" w:rsidRPr="00500284" w:rsidRDefault="00AC692E" w:rsidP="005A3BE8">
            <w:pPr>
              <w:jc w:val="left"/>
              <w:rPr>
                <w:szCs w:val="20"/>
              </w:rPr>
            </w:pPr>
            <w:r w:rsidRPr="00500284">
              <w:rPr>
                <w:rFonts w:hint="eastAsia"/>
                <w:szCs w:val="20"/>
              </w:rPr>
              <w:t xml:space="preserve">Upper bound for all training collaborations </w:t>
            </w:r>
          </w:p>
        </w:tc>
        <w:tc>
          <w:tcPr>
            <w:tcW w:w="2530" w:type="dxa"/>
            <w:shd w:val="clear" w:color="auto" w:fill="auto"/>
            <w:tcMar>
              <w:top w:w="15" w:type="dxa"/>
              <w:left w:w="108" w:type="dxa"/>
              <w:bottom w:w="0" w:type="dxa"/>
              <w:right w:w="108" w:type="dxa"/>
            </w:tcMar>
            <w:hideMark/>
          </w:tcPr>
          <w:p w14:paraId="4674F640" w14:textId="77777777" w:rsidR="00AC692E" w:rsidRPr="00500284" w:rsidRDefault="00AC692E" w:rsidP="005A3BE8">
            <w:pPr>
              <w:jc w:val="left"/>
              <w:rPr>
                <w:szCs w:val="20"/>
              </w:rPr>
            </w:pPr>
            <w:r w:rsidRPr="00500284">
              <w:rPr>
                <w:rFonts w:hint="eastAsia"/>
                <w:szCs w:val="20"/>
              </w:rPr>
              <w:t>Some performance degradation than type</w:t>
            </w:r>
            <w:r>
              <w:rPr>
                <w:szCs w:val="20"/>
              </w:rPr>
              <w:t xml:space="preserve"> </w:t>
            </w:r>
            <w:r w:rsidRPr="00500284">
              <w:rPr>
                <w:rFonts w:hint="eastAsia"/>
                <w:szCs w:val="20"/>
              </w:rPr>
              <w:t>1 due to potential hyperparameter misalignment.</w:t>
            </w:r>
            <w:r>
              <w:rPr>
                <w:szCs w:val="20"/>
              </w:rPr>
              <w:t xml:space="preserve"> Suffers from performance degradation when one model needs to be pair with multiple models.</w:t>
            </w:r>
          </w:p>
        </w:tc>
        <w:tc>
          <w:tcPr>
            <w:tcW w:w="2530" w:type="dxa"/>
            <w:shd w:val="clear" w:color="auto" w:fill="auto"/>
            <w:tcMar>
              <w:top w:w="15" w:type="dxa"/>
              <w:left w:w="108" w:type="dxa"/>
              <w:bottom w:w="0" w:type="dxa"/>
              <w:right w:w="108" w:type="dxa"/>
            </w:tcMar>
            <w:hideMark/>
          </w:tcPr>
          <w:p w14:paraId="1017DEC1" w14:textId="77777777" w:rsidR="00AC692E" w:rsidRPr="004B7566" w:rsidRDefault="00AC692E" w:rsidP="005A3BE8">
            <w:pPr>
              <w:jc w:val="left"/>
              <w:rPr>
                <w:szCs w:val="20"/>
              </w:rPr>
            </w:pPr>
            <w:r w:rsidRPr="00500284">
              <w:rPr>
                <w:rFonts w:hint="eastAsia"/>
                <w:szCs w:val="20"/>
              </w:rPr>
              <w:t>Depend on the scale of exchanged data. Could achieve that of joint training if enough data is exchanged.</w:t>
            </w:r>
            <w:r>
              <w:rPr>
                <w:szCs w:val="20"/>
              </w:rPr>
              <w:t xml:space="preserve"> Suffers from performance degradation when one model needs to be pair with multiple models. </w:t>
            </w:r>
          </w:p>
        </w:tc>
      </w:tr>
      <w:tr w:rsidR="00031979" w:rsidRPr="004B7566" w14:paraId="32D03DC3" w14:textId="77777777" w:rsidTr="005A3BE8">
        <w:trPr>
          <w:trHeight w:val="1249"/>
        </w:trPr>
        <w:tc>
          <w:tcPr>
            <w:tcW w:w="1394" w:type="dxa"/>
            <w:shd w:val="clear" w:color="auto" w:fill="auto"/>
            <w:tcMar>
              <w:top w:w="15" w:type="dxa"/>
              <w:left w:w="108" w:type="dxa"/>
              <w:bottom w:w="0" w:type="dxa"/>
              <w:right w:w="108" w:type="dxa"/>
            </w:tcMar>
          </w:tcPr>
          <w:p w14:paraId="48DA7DAD" w14:textId="614D463D" w:rsidR="00031979" w:rsidRPr="00500284" w:rsidRDefault="00031979" w:rsidP="005A3BE8">
            <w:pPr>
              <w:rPr>
                <w:szCs w:val="20"/>
              </w:rPr>
            </w:pPr>
            <w:r>
              <w:rPr>
                <w:rFonts w:hint="eastAsia"/>
                <w:szCs w:val="20"/>
              </w:rPr>
              <w:t>S</w:t>
            </w:r>
            <w:r>
              <w:rPr>
                <w:szCs w:val="20"/>
              </w:rPr>
              <w:t>torage overhead</w:t>
            </w:r>
          </w:p>
        </w:tc>
        <w:tc>
          <w:tcPr>
            <w:tcW w:w="2530" w:type="dxa"/>
            <w:shd w:val="clear" w:color="auto" w:fill="auto"/>
            <w:tcMar>
              <w:top w:w="15" w:type="dxa"/>
              <w:left w:w="108" w:type="dxa"/>
              <w:bottom w:w="0" w:type="dxa"/>
              <w:right w:w="108" w:type="dxa"/>
            </w:tcMar>
          </w:tcPr>
          <w:p w14:paraId="011432B0" w14:textId="336E5AC0" w:rsidR="00031979" w:rsidRPr="00500284" w:rsidRDefault="00031979" w:rsidP="005A3BE8">
            <w:pPr>
              <w:jc w:val="left"/>
              <w:rPr>
                <w:szCs w:val="20"/>
              </w:rPr>
            </w:pPr>
            <w:r>
              <w:rPr>
                <w:rFonts w:hint="eastAsia"/>
                <w:szCs w:val="20"/>
              </w:rPr>
              <w:t>S</w:t>
            </w:r>
            <w:r>
              <w:rPr>
                <w:szCs w:val="20"/>
              </w:rPr>
              <w:t>mallest</w:t>
            </w:r>
          </w:p>
        </w:tc>
        <w:tc>
          <w:tcPr>
            <w:tcW w:w="2530" w:type="dxa"/>
            <w:shd w:val="clear" w:color="auto" w:fill="auto"/>
            <w:tcMar>
              <w:top w:w="15" w:type="dxa"/>
              <w:left w:w="108" w:type="dxa"/>
              <w:bottom w:w="0" w:type="dxa"/>
              <w:right w:w="108" w:type="dxa"/>
            </w:tcMar>
          </w:tcPr>
          <w:p w14:paraId="22460CD9" w14:textId="77777777" w:rsidR="00A7282C" w:rsidRDefault="00A7282C" w:rsidP="00A7282C">
            <w:pPr>
              <w:jc w:val="left"/>
              <w:rPr>
                <w:szCs w:val="20"/>
              </w:rPr>
            </w:pPr>
            <w:r>
              <w:rPr>
                <w:szCs w:val="20"/>
              </w:rPr>
              <w:t>Huge:</w:t>
            </w:r>
          </w:p>
          <w:p w14:paraId="0CF29997" w14:textId="34E6A522" w:rsidR="00A7282C" w:rsidRPr="00071194" w:rsidRDefault="00A7282C" w:rsidP="00A7282C">
            <w:pPr>
              <w:pStyle w:val="af2"/>
              <w:numPr>
                <w:ilvl w:val="0"/>
                <w:numId w:val="36"/>
              </w:numPr>
              <w:ind w:firstLineChars="0"/>
              <w:jc w:val="left"/>
              <w:rPr>
                <w:rFonts w:ascii="Times New Roman" w:eastAsiaTheme="minorEastAsia" w:hAnsi="Times New Roman"/>
                <w:kern w:val="0"/>
                <w:sz w:val="20"/>
                <w:szCs w:val="20"/>
              </w:rPr>
            </w:pPr>
            <w:r w:rsidRPr="00071194">
              <w:rPr>
                <w:rFonts w:ascii="Times New Roman" w:eastAsiaTheme="minorEastAsia" w:hAnsi="Times New Roman"/>
                <w:kern w:val="0"/>
                <w:sz w:val="20"/>
                <w:szCs w:val="20"/>
              </w:rPr>
              <w:t xml:space="preserve">Data </w:t>
            </w:r>
            <w:r w:rsidR="00A70C70" w:rsidRPr="00071194">
              <w:rPr>
                <w:rFonts w:ascii="Times New Roman" w:eastAsiaTheme="minorEastAsia" w:hAnsi="Times New Roman"/>
                <w:kern w:val="0"/>
                <w:sz w:val="20"/>
                <w:szCs w:val="20"/>
              </w:rPr>
              <w:t xml:space="preserve">samples </w:t>
            </w:r>
            <w:r w:rsidR="00D763FB">
              <w:rPr>
                <w:rFonts w:ascii="Times New Roman" w:eastAsiaTheme="minorEastAsia" w:hAnsi="Times New Roman"/>
                <w:kern w:val="0"/>
                <w:sz w:val="20"/>
                <w:szCs w:val="20"/>
              </w:rPr>
              <w:t xml:space="preserve">stored </w:t>
            </w:r>
            <w:r w:rsidRPr="00071194">
              <w:rPr>
                <w:rFonts w:ascii="Times New Roman" w:eastAsiaTheme="minorEastAsia" w:hAnsi="Times New Roman"/>
                <w:kern w:val="0"/>
                <w:sz w:val="20"/>
                <w:szCs w:val="20"/>
              </w:rPr>
              <w:t xml:space="preserve">for </w:t>
            </w:r>
            <w:r w:rsidR="00A70C70" w:rsidRPr="00071194">
              <w:rPr>
                <w:rFonts w:ascii="Times New Roman" w:eastAsiaTheme="minorEastAsia" w:hAnsi="Times New Roman"/>
                <w:kern w:val="0"/>
                <w:sz w:val="20"/>
                <w:szCs w:val="20"/>
              </w:rPr>
              <w:t xml:space="preserve">joint </w:t>
            </w:r>
            <w:r w:rsidRPr="00071194">
              <w:rPr>
                <w:rFonts w:ascii="Times New Roman" w:eastAsiaTheme="minorEastAsia" w:hAnsi="Times New Roman"/>
                <w:kern w:val="0"/>
                <w:sz w:val="20"/>
                <w:szCs w:val="20"/>
              </w:rPr>
              <w:t xml:space="preserve">training </w:t>
            </w:r>
          </w:p>
          <w:p w14:paraId="7EE93F6F" w14:textId="166236AE" w:rsidR="00031979" w:rsidRPr="007F7FAF" w:rsidRDefault="00D763FB" w:rsidP="00071194">
            <w:pPr>
              <w:pStyle w:val="af2"/>
              <w:numPr>
                <w:ilvl w:val="0"/>
                <w:numId w:val="36"/>
              </w:numPr>
              <w:ind w:firstLineChars="0"/>
              <w:jc w:val="left"/>
              <w:rPr>
                <w:szCs w:val="20"/>
              </w:rPr>
            </w:pPr>
            <w:r>
              <w:rPr>
                <w:rFonts w:ascii="Times New Roman" w:eastAsiaTheme="minorEastAsia" w:hAnsi="Times New Roman"/>
                <w:kern w:val="0"/>
                <w:sz w:val="20"/>
                <w:szCs w:val="20"/>
              </w:rPr>
              <w:t>M</w:t>
            </w:r>
            <w:r w:rsidR="00A7282C" w:rsidRPr="00EA70DC">
              <w:rPr>
                <w:rFonts w:ascii="Times New Roman" w:eastAsiaTheme="minorEastAsia" w:hAnsi="Times New Roman"/>
                <w:kern w:val="0"/>
                <w:sz w:val="20"/>
                <w:szCs w:val="20"/>
              </w:rPr>
              <w:t>ultiple models stored</w:t>
            </w:r>
            <w:r w:rsidR="00A7282C" w:rsidRPr="007F7FAF">
              <w:rPr>
                <w:szCs w:val="20"/>
              </w:rPr>
              <w:t xml:space="preserve"> </w:t>
            </w:r>
            <w:r w:rsidR="00A7282C" w:rsidRPr="006B4139">
              <w:rPr>
                <w:rFonts w:ascii="Times New Roman" w:eastAsiaTheme="minorEastAsia" w:hAnsi="Times New Roman"/>
                <w:kern w:val="0"/>
                <w:sz w:val="20"/>
                <w:szCs w:val="20"/>
              </w:rPr>
              <w:t>before</w:t>
            </w:r>
            <w:r>
              <w:rPr>
                <w:rFonts w:ascii="Times New Roman" w:eastAsiaTheme="minorEastAsia" w:hAnsi="Times New Roman"/>
                <w:kern w:val="0"/>
                <w:sz w:val="20"/>
                <w:szCs w:val="20"/>
              </w:rPr>
              <w:t>-</w:t>
            </w:r>
            <w:r w:rsidR="00A7282C" w:rsidRPr="006B4139">
              <w:rPr>
                <w:rFonts w:ascii="Times New Roman" w:eastAsiaTheme="minorEastAsia" w:hAnsi="Times New Roman"/>
                <w:kern w:val="0"/>
                <w:sz w:val="20"/>
                <w:szCs w:val="20"/>
              </w:rPr>
              <w:t>hand.</w:t>
            </w:r>
          </w:p>
        </w:tc>
        <w:tc>
          <w:tcPr>
            <w:tcW w:w="2530" w:type="dxa"/>
            <w:shd w:val="clear" w:color="auto" w:fill="auto"/>
            <w:tcMar>
              <w:top w:w="15" w:type="dxa"/>
              <w:left w:w="108" w:type="dxa"/>
              <w:bottom w:w="0" w:type="dxa"/>
              <w:right w:w="108" w:type="dxa"/>
            </w:tcMar>
          </w:tcPr>
          <w:p w14:paraId="467E3E3A" w14:textId="4E2964E8" w:rsidR="00031979" w:rsidRDefault="00A7282C" w:rsidP="005A3BE8">
            <w:pPr>
              <w:jc w:val="left"/>
              <w:rPr>
                <w:szCs w:val="20"/>
              </w:rPr>
            </w:pPr>
            <w:r>
              <w:rPr>
                <w:szCs w:val="20"/>
              </w:rPr>
              <w:t>Huge</w:t>
            </w:r>
            <w:r w:rsidR="00031979">
              <w:rPr>
                <w:szCs w:val="20"/>
              </w:rPr>
              <w:t>:</w:t>
            </w:r>
          </w:p>
          <w:p w14:paraId="0C7D001B" w14:textId="50D8776B" w:rsidR="00031979" w:rsidRPr="00071194" w:rsidRDefault="00031979" w:rsidP="00031979">
            <w:pPr>
              <w:pStyle w:val="af2"/>
              <w:numPr>
                <w:ilvl w:val="0"/>
                <w:numId w:val="36"/>
              </w:numPr>
              <w:ind w:firstLineChars="0"/>
              <w:jc w:val="left"/>
              <w:rPr>
                <w:rFonts w:ascii="Times New Roman" w:eastAsiaTheme="minorEastAsia" w:hAnsi="Times New Roman"/>
                <w:kern w:val="0"/>
                <w:sz w:val="20"/>
                <w:szCs w:val="20"/>
              </w:rPr>
            </w:pPr>
            <w:r w:rsidRPr="00071194">
              <w:rPr>
                <w:rFonts w:ascii="Times New Roman" w:eastAsiaTheme="minorEastAsia" w:hAnsi="Times New Roman"/>
                <w:kern w:val="0"/>
                <w:sz w:val="20"/>
                <w:szCs w:val="20"/>
              </w:rPr>
              <w:t xml:space="preserve">Data </w:t>
            </w:r>
            <w:r w:rsidR="00A70C70" w:rsidRPr="00071194">
              <w:rPr>
                <w:rFonts w:ascii="Times New Roman" w:eastAsiaTheme="minorEastAsia" w:hAnsi="Times New Roman"/>
                <w:kern w:val="0"/>
                <w:sz w:val="20"/>
                <w:szCs w:val="20"/>
              </w:rPr>
              <w:t xml:space="preserve">samples </w:t>
            </w:r>
            <w:r w:rsidR="00D763FB">
              <w:rPr>
                <w:rFonts w:ascii="Times New Roman" w:eastAsiaTheme="minorEastAsia" w:hAnsi="Times New Roman"/>
                <w:kern w:val="0"/>
                <w:sz w:val="20"/>
                <w:szCs w:val="20"/>
              </w:rPr>
              <w:t>stored</w:t>
            </w:r>
            <w:r w:rsidRPr="00071194">
              <w:rPr>
                <w:rFonts w:ascii="Times New Roman" w:eastAsiaTheme="minorEastAsia" w:hAnsi="Times New Roman"/>
                <w:kern w:val="0"/>
                <w:sz w:val="20"/>
                <w:szCs w:val="20"/>
              </w:rPr>
              <w:t xml:space="preserve"> for separate training </w:t>
            </w:r>
          </w:p>
          <w:p w14:paraId="553379B0" w14:textId="731FC2A0" w:rsidR="00031979" w:rsidRPr="00031979" w:rsidRDefault="00D763FB" w:rsidP="00071194">
            <w:pPr>
              <w:pStyle w:val="af2"/>
              <w:numPr>
                <w:ilvl w:val="0"/>
                <w:numId w:val="36"/>
              </w:numPr>
              <w:ind w:firstLineChars="0"/>
              <w:jc w:val="left"/>
              <w:rPr>
                <w:szCs w:val="20"/>
              </w:rPr>
            </w:pPr>
            <w:r>
              <w:rPr>
                <w:rFonts w:ascii="Times New Roman" w:eastAsiaTheme="minorEastAsia" w:hAnsi="Times New Roman"/>
                <w:kern w:val="0"/>
                <w:sz w:val="20"/>
                <w:szCs w:val="20"/>
              </w:rPr>
              <w:t>M</w:t>
            </w:r>
            <w:r w:rsidR="00031979" w:rsidRPr="00EA70DC">
              <w:rPr>
                <w:rFonts w:ascii="Times New Roman" w:eastAsiaTheme="minorEastAsia" w:hAnsi="Times New Roman"/>
                <w:kern w:val="0"/>
                <w:sz w:val="20"/>
                <w:szCs w:val="20"/>
              </w:rPr>
              <w:t>ultiple models stored before</w:t>
            </w:r>
            <w:r>
              <w:rPr>
                <w:rFonts w:ascii="Times New Roman" w:eastAsiaTheme="minorEastAsia" w:hAnsi="Times New Roman"/>
                <w:kern w:val="0"/>
                <w:sz w:val="20"/>
                <w:szCs w:val="20"/>
              </w:rPr>
              <w:t>-</w:t>
            </w:r>
            <w:r w:rsidR="00031979" w:rsidRPr="00EA70DC">
              <w:rPr>
                <w:rFonts w:ascii="Times New Roman" w:eastAsiaTheme="minorEastAsia" w:hAnsi="Times New Roman"/>
                <w:kern w:val="0"/>
                <w:sz w:val="20"/>
                <w:szCs w:val="20"/>
              </w:rPr>
              <w:t>hand.</w:t>
            </w:r>
          </w:p>
        </w:tc>
      </w:tr>
    </w:tbl>
    <w:p w14:paraId="090F9416" w14:textId="77777777" w:rsidR="00AC692E" w:rsidRDefault="00AC692E" w:rsidP="00AC692E">
      <w:pPr>
        <w:rPr>
          <w:szCs w:val="20"/>
        </w:rPr>
      </w:pPr>
    </w:p>
    <w:p w14:paraId="35B0B994" w14:textId="77777777" w:rsidR="00AC692E" w:rsidRPr="00071194" w:rsidRDefault="00AC692E" w:rsidP="00071194">
      <w:pPr>
        <w:pStyle w:val="af2"/>
        <w:numPr>
          <w:ilvl w:val="0"/>
          <w:numId w:val="40"/>
        </w:numPr>
        <w:ind w:left="1304" w:firstLineChars="0" w:hanging="1304"/>
      </w:pPr>
      <w:r w:rsidRPr="00071194">
        <w:rPr>
          <w:rFonts w:ascii="Times New Roman" w:hAnsi="Times New Roman"/>
          <w:b/>
          <w:sz w:val="20"/>
          <w:szCs w:val="20"/>
        </w:rPr>
        <w:t xml:space="preserve">Pros/cons for training collaboration type 1: </w:t>
      </w:r>
    </w:p>
    <w:p w14:paraId="57CC3556" w14:textId="6EF9F41A" w:rsidR="00AC692E" w:rsidRDefault="00AC692E" w:rsidP="009A4F4C">
      <w:pPr>
        <w:pStyle w:val="proposal0"/>
        <w:numPr>
          <w:ilvl w:val="0"/>
          <w:numId w:val="16"/>
        </w:numPr>
        <w:overflowPunct/>
        <w:rPr>
          <w:bCs/>
        </w:rPr>
      </w:pPr>
      <w:r>
        <w:rPr>
          <w:bCs/>
        </w:rPr>
        <w:t xml:space="preserve">Pros: </w:t>
      </w:r>
      <w:r w:rsidR="003D6B7C">
        <w:rPr>
          <w:bCs/>
        </w:rPr>
        <w:t xml:space="preserve">Providing highest flexibility in developing </w:t>
      </w:r>
      <w:r w:rsidR="003D6B7C" w:rsidRPr="003D6B7C">
        <w:rPr>
          <w:bCs/>
        </w:rPr>
        <w:t>scenario-/configuration-/site-specific models</w:t>
      </w:r>
      <w:r w:rsidR="003D6B7C">
        <w:rPr>
          <w:bCs/>
        </w:rPr>
        <w:t xml:space="preserve"> via model transfer and model updating</w:t>
      </w:r>
    </w:p>
    <w:p w14:paraId="50270486" w14:textId="4DD990A7" w:rsidR="00AC692E" w:rsidRDefault="00AC692E" w:rsidP="009A4F4C">
      <w:pPr>
        <w:pStyle w:val="af2"/>
        <w:numPr>
          <w:ilvl w:val="0"/>
          <w:numId w:val="16"/>
        </w:numPr>
        <w:ind w:firstLineChars="0"/>
        <w:rPr>
          <w:rFonts w:ascii="Times New Roman" w:hAnsi="Times New Roman"/>
          <w:b/>
          <w:bCs/>
          <w:kern w:val="0"/>
          <w:sz w:val="20"/>
          <w:szCs w:val="20"/>
        </w:rPr>
      </w:pPr>
      <w:r>
        <w:rPr>
          <w:rFonts w:ascii="Times New Roman" w:hAnsi="Times New Roman"/>
          <w:b/>
          <w:bCs/>
          <w:kern w:val="0"/>
          <w:sz w:val="20"/>
          <w:szCs w:val="20"/>
        </w:rPr>
        <w:t>P</w:t>
      </w:r>
      <w:r w:rsidRPr="00E36699">
        <w:rPr>
          <w:rFonts w:ascii="Times New Roman" w:hAnsi="Times New Roman"/>
          <w:b/>
          <w:bCs/>
          <w:kern w:val="0"/>
          <w:sz w:val="20"/>
          <w:szCs w:val="20"/>
        </w:rPr>
        <w:t xml:space="preserve">ros: </w:t>
      </w:r>
      <w:r w:rsidR="003D6B7C" w:rsidRPr="003D6B7C">
        <w:rPr>
          <w:rFonts w:ascii="Times New Roman" w:hAnsi="Times New Roman"/>
          <w:b/>
          <w:bCs/>
          <w:kern w:val="0"/>
          <w:sz w:val="20"/>
          <w:szCs w:val="20"/>
        </w:rPr>
        <w:t>one side (UE or network) only needs to store models that are adaptive to specific scenarios/configurations, which could provide better performance and save storage room.</w:t>
      </w:r>
    </w:p>
    <w:p w14:paraId="2E8F2412" w14:textId="247A63EC" w:rsidR="00A70C70" w:rsidRDefault="00A70C70" w:rsidP="009A4F4C">
      <w:pPr>
        <w:pStyle w:val="af2"/>
        <w:numPr>
          <w:ilvl w:val="0"/>
          <w:numId w:val="16"/>
        </w:numPr>
        <w:ind w:firstLineChars="0"/>
        <w:rPr>
          <w:rFonts w:ascii="Times New Roman" w:hAnsi="Times New Roman"/>
          <w:b/>
          <w:bCs/>
          <w:kern w:val="0"/>
          <w:sz w:val="20"/>
          <w:szCs w:val="20"/>
        </w:rPr>
      </w:pPr>
      <w:r>
        <w:rPr>
          <w:rFonts w:ascii="Times New Roman" w:hAnsi="Times New Roman" w:hint="eastAsia"/>
          <w:b/>
          <w:bCs/>
          <w:kern w:val="0"/>
          <w:sz w:val="20"/>
          <w:szCs w:val="20"/>
        </w:rPr>
        <w:t>P</w:t>
      </w:r>
      <w:r>
        <w:rPr>
          <w:rFonts w:ascii="Times New Roman" w:hAnsi="Times New Roman"/>
          <w:b/>
          <w:bCs/>
          <w:kern w:val="0"/>
          <w:sz w:val="20"/>
          <w:szCs w:val="20"/>
        </w:rPr>
        <w:t>ros: no need of storing large number of models at UE</w:t>
      </w:r>
      <w:r w:rsidR="0009502F">
        <w:rPr>
          <w:rFonts w:ascii="Times New Roman" w:hAnsi="Times New Roman"/>
          <w:b/>
          <w:bCs/>
          <w:kern w:val="0"/>
          <w:sz w:val="20"/>
          <w:szCs w:val="20"/>
        </w:rPr>
        <w:t xml:space="preserve"> side.</w:t>
      </w:r>
    </w:p>
    <w:p w14:paraId="03E5722F" w14:textId="1602D58B" w:rsidR="00AC692E" w:rsidRPr="00A30F73" w:rsidRDefault="00AC692E" w:rsidP="009A4F4C">
      <w:pPr>
        <w:pStyle w:val="af2"/>
        <w:numPr>
          <w:ilvl w:val="0"/>
          <w:numId w:val="16"/>
        </w:numPr>
        <w:ind w:firstLineChars="0"/>
        <w:rPr>
          <w:rFonts w:ascii="Times New Roman" w:hAnsi="Times New Roman"/>
          <w:b/>
          <w:bCs/>
          <w:kern w:val="0"/>
          <w:sz w:val="20"/>
          <w:szCs w:val="20"/>
        </w:rPr>
      </w:pPr>
      <w:r>
        <w:rPr>
          <w:rFonts w:ascii="Times New Roman" w:hAnsi="Times New Roman"/>
          <w:b/>
          <w:bCs/>
          <w:kern w:val="0"/>
          <w:sz w:val="20"/>
          <w:szCs w:val="20"/>
        </w:rPr>
        <w:t>Cons:  Model proprietary could not be kept during model transfer.</w:t>
      </w:r>
      <w:r w:rsidR="008816C0">
        <w:rPr>
          <w:rFonts w:ascii="Times New Roman" w:hAnsi="Times New Roman"/>
          <w:b/>
          <w:bCs/>
          <w:kern w:val="0"/>
          <w:sz w:val="20"/>
          <w:szCs w:val="20"/>
        </w:rPr>
        <w:t xml:space="preserve"> </w:t>
      </w:r>
      <w:r w:rsidR="004F4EFB">
        <w:rPr>
          <w:rFonts w:ascii="Times New Roman" w:hAnsi="Times New Roman"/>
          <w:b/>
          <w:bCs/>
          <w:kern w:val="0"/>
          <w:sz w:val="20"/>
          <w:szCs w:val="20"/>
        </w:rPr>
        <w:t>However, i</w:t>
      </w:r>
      <w:r w:rsidR="00A70C70" w:rsidRPr="00071194">
        <w:rPr>
          <w:rFonts w:ascii="Times New Roman" w:hAnsi="Times New Roman"/>
          <w:b/>
          <w:kern w:val="0"/>
          <w:sz w:val="20"/>
          <w:szCs w:val="20"/>
        </w:rPr>
        <w:t xml:space="preserve">f trivial models are used, model </w:t>
      </w:r>
      <w:r w:rsidR="00E35E8F" w:rsidRPr="002E2AC8">
        <w:rPr>
          <w:rFonts w:ascii="Times New Roman" w:hAnsi="Times New Roman"/>
          <w:b/>
          <w:bCs/>
          <w:kern w:val="0"/>
          <w:sz w:val="20"/>
          <w:szCs w:val="20"/>
        </w:rPr>
        <w:t>proprietaries</w:t>
      </w:r>
      <w:r w:rsidR="00A70C70" w:rsidRPr="00071194">
        <w:rPr>
          <w:rFonts w:ascii="Times New Roman" w:hAnsi="Times New Roman"/>
          <w:b/>
          <w:kern w:val="0"/>
          <w:sz w:val="20"/>
          <w:szCs w:val="20"/>
        </w:rPr>
        <w:t xml:space="preserve"> issue does not exist.</w:t>
      </w:r>
    </w:p>
    <w:p w14:paraId="145A1EF6" w14:textId="77777777" w:rsidR="00AC692E" w:rsidRPr="00071194" w:rsidRDefault="00AC692E" w:rsidP="00071194">
      <w:pPr>
        <w:pStyle w:val="af2"/>
        <w:numPr>
          <w:ilvl w:val="0"/>
          <w:numId w:val="40"/>
        </w:numPr>
        <w:ind w:left="1304" w:firstLineChars="0" w:hanging="1304"/>
      </w:pPr>
      <w:r w:rsidRPr="00071194">
        <w:rPr>
          <w:rFonts w:ascii="Times New Roman" w:hAnsi="Times New Roman"/>
          <w:b/>
          <w:sz w:val="20"/>
          <w:szCs w:val="20"/>
        </w:rPr>
        <w:t>Pros/cons for training collaboration type 2:</w:t>
      </w:r>
    </w:p>
    <w:p w14:paraId="60628B72" w14:textId="3D76AC84" w:rsidR="00AC692E" w:rsidRDefault="00AC692E" w:rsidP="009A4F4C">
      <w:pPr>
        <w:pStyle w:val="proposal0"/>
        <w:numPr>
          <w:ilvl w:val="0"/>
          <w:numId w:val="17"/>
        </w:numPr>
        <w:overflowPunct/>
      </w:pPr>
      <w:r>
        <w:rPr>
          <w:rFonts w:hint="eastAsia"/>
        </w:rPr>
        <w:t>P</w:t>
      </w:r>
      <w:r>
        <w:t>ros: Model proprietary could be kept.</w:t>
      </w:r>
      <w:r w:rsidR="00A70C70">
        <w:t xml:space="preserve"> </w:t>
      </w:r>
      <w:r w:rsidR="004F4EFB">
        <w:t>However,</w:t>
      </w:r>
      <w:r w:rsidR="00A70C70">
        <w:t xml:space="preserve"> if trivial models are used, model </w:t>
      </w:r>
      <w:r w:rsidR="00E35E8F">
        <w:t>proprietaries</w:t>
      </w:r>
      <w:r w:rsidR="00A70C70">
        <w:t xml:space="preserve"> issue does not exist.</w:t>
      </w:r>
    </w:p>
    <w:p w14:paraId="3F8C8A94" w14:textId="77777777" w:rsidR="00AC692E" w:rsidRDefault="00AC692E" w:rsidP="009A4F4C">
      <w:pPr>
        <w:pStyle w:val="proposal0"/>
        <w:numPr>
          <w:ilvl w:val="0"/>
          <w:numId w:val="17"/>
        </w:numPr>
        <w:overflowPunct/>
      </w:pPr>
      <w:r>
        <w:rPr>
          <w:rFonts w:hint="eastAsia"/>
        </w:rPr>
        <w:t>C</w:t>
      </w:r>
      <w:r>
        <w:t xml:space="preserve">ons: Need to share real-time information on forward /backward propagation result and label data, of which the overhead is high. </w:t>
      </w:r>
    </w:p>
    <w:p w14:paraId="24157D51" w14:textId="0CC50658" w:rsidR="00A70C70" w:rsidRDefault="00AC692E" w:rsidP="009A4F4C">
      <w:pPr>
        <w:pStyle w:val="proposal0"/>
        <w:numPr>
          <w:ilvl w:val="0"/>
          <w:numId w:val="17"/>
        </w:numPr>
        <w:overflowPunct/>
      </w:pPr>
      <w:r>
        <w:rPr>
          <w:rFonts w:hint="eastAsia"/>
        </w:rPr>
        <w:t>C</w:t>
      </w:r>
      <w:r>
        <w:t xml:space="preserve">ons: </w:t>
      </w:r>
      <w:r w:rsidR="00A70C70">
        <w:t>Need to store large number of site-specific models at UE</w:t>
      </w:r>
      <w:r w:rsidR="00401EBD">
        <w:t xml:space="preserve"> side.</w:t>
      </w:r>
    </w:p>
    <w:p w14:paraId="01D3F706" w14:textId="7D910EE5" w:rsidR="00A70C70" w:rsidRPr="00A70C70" w:rsidRDefault="003232D8">
      <w:pPr>
        <w:pStyle w:val="proposal0"/>
        <w:numPr>
          <w:ilvl w:val="0"/>
          <w:numId w:val="17"/>
        </w:numPr>
        <w:overflowPunct/>
      </w:pPr>
      <w:r>
        <w:rPr>
          <w:rFonts w:hint="eastAsia"/>
        </w:rPr>
        <w:t>Cons</w:t>
      </w:r>
      <w:r>
        <w:t xml:space="preserve">: </w:t>
      </w:r>
      <w:r w:rsidR="00AC692E">
        <w:t>Both sides need to train and store a large number of models to adapt to various scenarios/configurations</w:t>
      </w:r>
    </w:p>
    <w:p w14:paraId="43F47594" w14:textId="77777777" w:rsidR="00AC692E" w:rsidRPr="00071194" w:rsidRDefault="00AC692E" w:rsidP="00071194">
      <w:pPr>
        <w:pStyle w:val="af2"/>
        <w:numPr>
          <w:ilvl w:val="0"/>
          <w:numId w:val="40"/>
        </w:numPr>
        <w:ind w:left="1304" w:firstLineChars="0" w:hanging="1304"/>
      </w:pPr>
      <w:r w:rsidRPr="00071194">
        <w:rPr>
          <w:rFonts w:ascii="Times New Roman" w:hAnsi="Times New Roman"/>
          <w:b/>
          <w:sz w:val="20"/>
          <w:szCs w:val="20"/>
        </w:rPr>
        <w:t xml:space="preserve">Pros/cons for training collaboration type 3: </w:t>
      </w:r>
    </w:p>
    <w:p w14:paraId="144F9785" w14:textId="37ABD039" w:rsidR="00AC692E" w:rsidRDefault="00AC692E" w:rsidP="009A4F4C">
      <w:pPr>
        <w:pStyle w:val="proposal0"/>
        <w:numPr>
          <w:ilvl w:val="0"/>
          <w:numId w:val="18"/>
        </w:numPr>
        <w:overflowPunct/>
        <w:rPr>
          <w:bCs/>
        </w:rPr>
      </w:pPr>
      <w:r>
        <w:rPr>
          <w:bCs/>
        </w:rPr>
        <w:t xml:space="preserve">Pros: </w:t>
      </w:r>
      <w:r>
        <w:t>Model proprietary could be kept.</w:t>
      </w:r>
      <w:r w:rsidR="00A70C70">
        <w:t xml:space="preserve"> </w:t>
      </w:r>
      <w:r w:rsidR="004F4EFB">
        <w:t xml:space="preserve">However, </w:t>
      </w:r>
      <w:r w:rsidR="00A70C70">
        <w:t xml:space="preserve">if trivial models are used, model </w:t>
      </w:r>
      <w:r w:rsidR="00E35E8F">
        <w:t>proprietaries</w:t>
      </w:r>
      <w:r w:rsidR="00A70C70">
        <w:t xml:space="preserve"> issue does not exist.</w:t>
      </w:r>
    </w:p>
    <w:p w14:paraId="4C747A3F" w14:textId="77777777" w:rsidR="00AC692E" w:rsidRDefault="00AC692E" w:rsidP="009A4F4C">
      <w:pPr>
        <w:pStyle w:val="proposal0"/>
        <w:numPr>
          <w:ilvl w:val="0"/>
          <w:numId w:val="18"/>
        </w:numPr>
        <w:overflowPunct/>
      </w:pPr>
      <w:r w:rsidRPr="0044191F">
        <w:rPr>
          <w:bCs/>
        </w:rPr>
        <w:t>Cons</w:t>
      </w:r>
      <w:r>
        <w:rPr>
          <w:bCs/>
        </w:rPr>
        <w:t xml:space="preserve">: </w:t>
      </w:r>
      <w:r>
        <w:t>Need to share information on dataset.</w:t>
      </w:r>
    </w:p>
    <w:p w14:paraId="4A89C0C2" w14:textId="5747664C" w:rsidR="004E2BB1" w:rsidRDefault="00AC692E" w:rsidP="009A4F4C">
      <w:pPr>
        <w:pStyle w:val="af2"/>
        <w:numPr>
          <w:ilvl w:val="0"/>
          <w:numId w:val="18"/>
        </w:numPr>
        <w:ind w:firstLineChars="0"/>
        <w:rPr>
          <w:rFonts w:ascii="Times New Roman" w:hAnsi="Times New Roman"/>
          <w:b/>
          <w:bCs/>
          <w:kern w:val="0"/>
          <w:sz w:val="20"/>
          <w:szCs w:val="20"/>
        </w:rPr>
      </w:pPr>
      <w:r w:rsidRPr="0044191F">
        <w:rPr>
          <w:rFonts w:ascii="Times New Roman" w:hAnsi="Times New Roman" w:hint="eastAsia"/>
          <w:b/>
          <w:bCs/>
          <w:kern w:val="0"/>
          <w:sz w:val="20"/>
          <w:szCs w:val="20"/>
        </w:rPr>
        <w:t>C</w:t>
      </w:r>
      <w:r w:rsidRPr="0044191F">
        <w:rPr>
          <w:rFonts w:ascii="Times New Roman" w:hAnsi="Times New Roman"/>
          <w:b/>
          <w:bCs/>
          <w:kern w:val="0"/>
          <w:sz w:val="20"/>
          <w:szCs w:val="20"/>
        </w:rPr>
        <w:t xml:space="preserve">ons: </w:t>
      </w:r>
      <w:r>
        <w:rPr>
          <w:rFonts w:ascii="Times New Roman" w:hAnsi="Times New Roman"/>
          <w:b/>
          <w:bCs/>
          <w:kern w:val="0"/>
          <w:sz w:val="20"/>
          <w:szCs w:val="20"/>
        </w:rPr>
        <w:t>Performance will degrade if shared dataset is insufficient.</w:t>
      </w:r>
    </w:p>
    <w:p w14:paraId="14D71E59" w14:textId="555FF0B9" w:rsidR="00A70C70" w:rsidRDefault="00A70C70" w:rsidP="00A70C70">
      <w:pPr>
        <w:pStyle w:val="proposal0"/>
        <w:numPr>
          <w:ilvl w:val="0"/>
          <w:numId w:val="18"/>
        </w:numPr>
        <w:overflowPunct/>
      </w:pPr>
      <w:r>
        <w:rPr>
          <w:rFonts w:hint="eastAsia"/>
        </w:rPr>
        <w:t>C</w:t>
      </w:r>
      <w:r>
        <w:t>ons: Need to store large number of site-specific models at UE</w:t>
      </w:r>
      <w:r w:rsidR="00401EBD">
        <w:t xml:space="preserve"> side.</w:t>
      </w:r>
    </w:p>
    <w:p w14:paraId="7D2F4509" w14:textId="3DD1106E" w:rsidR="005A771C" w:rsidRPr="00071194" w:rsidRDefault="005A771C">
      <w:pPr>
        <w:pStyle w:val="af2"/>
        <w:numPr>
          <w:ilvl w:val="0"/>
          <w:numId w:val="18"/>
        </w:numPr>
        <w:ind w:firstLineChars="0"/>
        <w:rPr>
          <w:rFonts w:ascii="Times New Roman" w:hAnsi="Times New Roman"/>
          <w:b/>
          <w:kern w:val="0"/>
          <w:sz w:val="20"/>
          <w:szCs w:val="20"/>
        </w:rPr>
      </w:pPr>
      <w:r w:rsidRPr="00207CA4">
        <w:rPr>
          <w:rFonts w:ascii="Times New Roman" w:hAnsi="Times New Roman" w:hint="eastAsia"/>
          <w:b/>
          <w:kern w:val="0"/>
          <w:sz w:val="20"/>
          <w:szCs w:val="20"/>
        </w:rPr>
        <w:t>C</w:t>
      </w:r>
      <w:r w:rsidRPr="00207CA4">
        <w:rPr>
          <w:rFonts w:ascii="Times New Roman" w:hAnsi="Times New Roman"/>
          <w:b/>
          <w:kern w:val="0"/>
          <w:sz w:val="20"/>
          <w:szCs w:val="20"/>
        </w:rPr>
        <w:t>ons: Performance will degrade if one model need to be matched with multiple mode</w:t>
      </w:r>
      <w:r>
        <w:rPr>
          <w:rFonts w:ascii="Times New Roman" w:hAnsi="Times New Roman"/>
          <w:b/>
          <w:kern w:val="0"/>
          <w:sz w:val="20"/>
          <w:szCs w:val="20"/>
        </w:rPr>
        <w:t>l</w:t>
      </w:r>
      <w:r w:rsidRPr="00207CA4">
        <w:rPr>
          <w:rFonts w:ascii="Times New Roman" w:hAnsi="Times New Roman"/>
          <w:b/>
          <w:kern w:val="0"/>
          <w:sz w:val="20"/>
          <w:szCs w:val="20"/>
        </w:rPr>
        <w:t>s</w:t>
      </w:r>
      <w:r>
        <w:rPr>
          <w:rFonts w:ascii="Times New Roman" w:hAnsi="Times New Roman"/>
          <w:b/>
          <w:kern w:val="0"/>
          <w:sz w:val="20"/>
          <w:szCs w:val="20"/>
        </w:rPr>
        <w:t>.</w:t>
      </w:r>
    </w:p>
    <w:p w14:paraId="231DB931" w14:textId="77777777" w:rsidR="00B655F9" w:rsidRPr="00B655F9" w:rsidRDefault="00B655F9"/>
    <w:p w14:paraId="4F5DDBBF" w14:textId="124D0514" w:rsidR="00B655F9" w:rsidRDefault="00B655F9" w:rsidP="00071194">
      <w:pPr>
        <w:pStyle w:val="title3"/>
      </w:pPr>
      <w:r w:rsidRPr="008B3515">
        <w:t>Specification impacts on quantization</w:t>
      </w:r>
      <w:r>
        <w:t>/dequantization</w:t>
      </w:r>
      <w:r w:rsidRPr="008B3515">
        <w:t xml:space="preserve"> method</w:t>
      </w:r>
    </w:p>
    <w:p w14:paraId="303792D4" w14:textId="3EBF63A1" w:rsidR="00692CDE" w:rsidRDefault="007D3AE5" w:rsidP="00300098">
      <w:r>
        <w:t>In CSI compression, q</w:t>
      </w:r>
      <w:r w:rsidR="005F76AB">
        <w:t xml:space="preserve">uantization at CSI generation part refers to the process of projecting floating numbers to binary bits, which is usually the last step (or layer) of CSI generation model, and dequantization at CSI reconstruction part refers to the reverse procedure, which is usually the first step (or layer) of CSI reconstruction model. </w:t>
      </w:r>
      <w:r w:rsidR="00B05B82">
        <w:t xml:space="preserve">Typical quantization (dequantization) methods include scalar quantization (which means the projecting process is to use several bits to quantize a float number) and vector quantization (which means the projecting process is to use several bits to quantize several float numbers via a quantization codebook). </w:t>
      </w:r>
      <w:r w:rsidR="008A15B6">
        <w:t>Generally speaking, we believe that the quantization and dequantization method should be aligned at NW and UE to guarantee the performance</w:t>
      </w:r>
      <w:r w:rsidR="00081A96">
        <w:t>, and</w:t>
      </w:r>
      <w:r w:rsidR="008A15B6">
        <w:t xml:space="preserve"> </w:t>
      </w:r>
      <w:r w:rsidR="00081A96">
        <w:t>t</w:t>
      </w:r>
      <w:r w:rsidR="008A15B6">
        <w:t>he alignment procedure of quantization method depends on the considered collaboration type:</w:t>
      </w:r>
    </w:p>
    <w:p w14:paraId="5D0BFE36" w14:textId="759E804B" w:rsidR="009773B4" w:rsidRDefault="009773B4" w:rsidP="009773B4">
      <w:r>
        <w:rPr>
          <w:rFonts w:hint="eastAsia"/>
        </w:rPr>
        <w:t>1</w:t>
      </w:r>
      <w:r>
        <w:t>) In</w:t>
      </w:r>
      <w:r w:rsidRPr="00BD7296">
        <w:t xml:space="preserve"> training collaboration 1, </w:t>
      </w:r>
      <w:r>
        <w:t>quantization/dequantization methods at CSI generation/reconstruction model can be naturally aligned as they are jointly designed and trained.</w:t>
      </w:r>
      <w:r w:rsidRPr="009773B4">
        <w:t xml:space="preserve"> </w:t>
      </w:r>
      <w:r>
        <w:t>F</w:t>
      </w:r>
      <w:r w:rsidRPr="00BD7296">
        <w:t>or model transfer wh</w:t>
      </w:r>
      <w:r>
        <w:t>ere</w:t>
      </w:r>
      <w:r w:rsidRPr="00BD7296">
        <w:t xml:space="preserve"> both structure and weights</w:t>
      </w:r>
      <w:r>
        <w:t xml:space="preserve"> are transferred, </w:t>
      </w:r>
      <w:r w:rsidRPr="00BD7296">
        <w:t xml:space="preserve">quantization </w:t>
      </w:r>
      <w:r>
        <w:t>method</w:t>
      </w:r>
      <w:r w:rsidRPr="00BD7296">
        <w:t xml:space="preserve"> can be embedded into model </w:t>
      </w:r>
      <w:r>
        <w:t>structure weights</w:t>
      </w:r>
      <w:r w:rsidRPr="00BD7296">
        <w:t>. For model transfer</w:t>
      </w:r>
      <w:r>
        <w:t xml:space="preserve"> </w:t>
      </w:r>
      <w:r w:rsidRPr="00BD7296">
        <w:t xml:space="preserve">only updating weights, it is </w:t>
      </w:r>
      <w:r>
        <w:t>necessary</w:t>
      </w:r>
      <w:r w:rsidRPr="00BD7296">
        <w:t xml:space="preserve"> to align the quantization method in advance during the negotiation of model structure</w:t>
      </w:r>
      <w:r>
        <w:t xml:space="preserve">, and </w:t>
      </w:r>
      <w:r w:rsidRPr="00BD7296">
        <w:t xml:space="preserve">the quantization codebook can be updated just like the way to update the model. </w:t>
      </w:r>
    </w:p>
    <w:p w14:paraId="0C7F5586" w14:textId="20F9B5D2" w:rsidR="002A4DA8" w:rsidRDefault="009773B4" w:rsidP="009773B4">
      <w:r>
        <w:rPr>
          <w:rFonts w:hint="eastAsia"/>
        </w:rPr>
        <w:lastRenderedPageBreak/>
        <w:t>2</w:t>
      </w:r>
      <w:r>
        <w:t xml:space="preserve">) In training collaboration 2, </w:t>
      </w:r>
      <w:r w:rsidR="00081A96">
        <w:t xml:space="preserve">quantization/dequantization methods are not naturally aligned </w:t>
      </w:r>
      <w:r w:rsidR="00132A96">
        <w:t>since</w:t>
      </w:r>
      <w:r w:rsidR="00081A96">
        <w:t xml:space="preserve"> </w:t>
      </w:r>
      <w:r w:rsidR="00007EEC">
        <w:t>the CSI generation and reconstruction model</w:t>
      </w:r>
      <w:r w:rsidR="00081A96">
        <w:t xml:space="preserve"> are separately designed.</w:t>
      </w:r>
      <w:r w:rsidR="002A4DA8">
        <w:t xml:space="preserve"> </w:t>
      </w:r>
      <w:r w:rsidR="006D0212">
        <w:t>To our understanding, a dedicated procedure for the alignment of quantization method should be considered, which could indicate both high level quantization method (e.g., vector quantization or scalar quantization) and detailed weights therein (e.g., the codebook used in vector quantization) between NW and UE. If quantization method is fixed</w:t>
      </w:r>
      <w:r w:rsidR="007D35FF">
        <w:t xml:space="preserve"> and static</w:t>
      </w:r>
      <w:r w:rsidR="006D0212">
        <w:t xml:space="preserve"> during model training, </w:t>
      </w:r>
      <w:r w:rsidR="007D35FF">
        <w:t>it is enough to align them once for model training and model inference. However, if quantization method is dynamic or updated during training, it is necessary to align them right after any changes to guarantee the training performance.</w:t>
      </w:r>
    </w:p>
    <w:p w14:paraId="461F841B" w14:textId="5D8D1562" w:rsidR="00DD571D" w:rsidRPr="00D14B97" w:rsidRDefault="00FB15B3" w:rsidP="00300098">
      <w:r>
        <w:rPr>
          <w:rFonts w:hint="eastAsia"/>
        </w:rPr>
        <w:t>3</w:t>
      </w:r>
      <w:r>
        <w:t xml:space="preserve">) In training collaboration 3, </w:t>
      </w:r>
      <w:r w:rsidR="007D35FF">
        <w:t xml:space="preserve">quantization/dequantization methods are also not naturally aligned between CSI generation and reconstruction model. </w:t>
      </w:r>
      <w:r w:rsidR="00595E1D">
        <w:t>A similar procedure for the alignment of quantization can be also considered here. However, to our understanding, it is more difficult to update the quantization method at training stage in collaboration type 3, since the CSI generation and reconstruction model are trained in a separate approach. A fixed quantization method is more preferred for training collaboration 3.</w:t>
      </w:r>
    </w:p>
    <w:p w14:paraId="1D723E20" w14:textId="171E59BE" w:rsidR="00BA7F52" w:rsidRPr="00071194" w:rsidRDefault="00895025" w:rsidP="00071194">
      <w:pPr>
        <w:pStyle w:val="af2"/>
        <w:numPr>
          <w:ilvl w:val="0"/>
          <w:numId w:val="40"/>
        </w:numPr>
        <w:ind w:left="1304" w:firstLineChars="0" w:hanging="1304"/>
      </w:pPr>
      <w:r w:rsidRPr="00071194">
        <w:rPr>
          <w:rFonts w:ascii="Times New Roman" w:hAnsi="Times New Roman"/>
          <w:b/>
          <w:sz w:val="20"/>
          <w:szCs w:val="20"/>
        </w:rPr>
        <w:t>If quantization method at CSI generation part and dequantization method at CSI reconstruction part are not aligned, there will be an unacceptable performance loss for AI/ML models.</w:t>
      </w:r>
    </w:p>
    <w:p w14:paraId="25C378E9" w14:textId="026590B7" w:rsidR="008D3BD3" w:rsidRPr="00071194" w:rsidRDefault="00895025" w:rsidP="00071194">
      <w:pPr>
        <w:pStyle w:val="af2"/>
        <w:numPr>
          <w:ilvl w:val="0"/>
          <w:numId w:val="39"/>
        </w:numPr>
        <w:ind w:left="1134" w:firstLineChars="0" w:hanging="1134"/>
      </w:pPr>
      <w:r w:rsidRPr="00071194">
        <w:rPr>
          <w:rFonts w:ascii="Times New Roman" w:hAnsi="Times New Roman"/>
          <w:b/>
          <w:sz w:val="20"/>
          <w:szCs w:val="20"/>
        </w:rPr>
        <w:t xml:space="preserve">Study the potential specification impact </w:t>
      </w:r>
      <w:r w:rsidR="00DB4173" w:rsidRPr="00071194">
        <w:rPr>
          <w:rFonts w:ascii="Times New Roman" w:hAnsi="Times New Roman"/>
          <w:b/>
          <w:sz w:val="20"/>
          <w:szCs w:val="20"/>
        </w:rPr>
        <w:t>of</w:t>
      </w:r>
      <w:r w:rsidRPr="00071194">
        <w:rPr>
          <w:rFonts w:ascii="Times New Roman" w:hAnsi="Times New Roman"/>
          <w:b/>
          <w:sz w:val="20"/>
          <w:szCs w:val="20"/>
        </w:rPr>
        <w:t xml:space="preserve"> the alignment of quantization</w:t>
      </w:r>
      <w:r w:rsidR="002C11B9" w:rsidRPr="00071194">
        <w:rPr>
          <w:rFonts w:ascii="Times New Roman" w:hAnsi="Times New Roman"/>
          <w:b/>
          <w:sz w:val="20"/>
          <w:szCs w:val="20"/>
        </w:rPr>
        <w:t xml:space="preserve"> method at UE side and </w:t>
      </w:r>
      <w:r w:rsidRPr="00071194">
        <w:rPr>
          <w:rFonts w:ascii="Times New Roman" w:hAnsi="Times New Roman"/>
          <w:b/>
          <w:sz w:val="20"/>
          <w:szCs w:val="20"/>
        </w:rPr>
        <w:t>dequantization method</w:t>
      </w:r>
      <w:r w:rsidR="002C11B9" w:rsidRPr="00071194">
        <w:rPr>
          <w:rFonts w:ascii="Times New Roman" w:hAnsi="Times New Roman"/>
          <w:b/>
          <w:sz w:val="20"/>
          <w:szCs w:val="20"/>
        </w:rPr>
        <w:t xml:space="preserve"> at NW side based on different training collaboration types</w:t>
      </w:r>
      <w:r w:rsidR="00DB4173" w:rsidRPr="00071194">
        <w:rPr>
          <w:rFonts w:ascii="Times New Roman" w:hAnsi="Times New Roman"/>
          <w:b/>
          <w:sz w:val="20"/>
          <w:szCs w:val="20"/>
        </w:rPr>
        <w:t xml:space="preserve"> for CSI compression</w:t>
      </w:r>
      <w:r w:rsidRPr="00071194">
        <w:rPr>
          <w:rFonts w:ascii="Times New Roman" w:hAnsi="Times New Roman"/>
          <w:b/>
          <w:sz w:val="20"/>
          <w:szCs w:val="20"/>
        </w:rPr>
        <w:t>.</w:t>
      </w:r>
    </w:p>
    <w:p w14:paraId="0B44D08A" w14:textId="77777777" w:rsidR="008D3BD3" w:rsidRDefault="008D3BD3" w:rsidP="00300098"/>
    <w:p w14:paraId="6E64BAD4" w14:textId="28730733" w:rsidR="00A11932" w:rsidRDefault="004E5EBF" w:rsidP="004E5EBF">
      <w:pPr>
        <w:pStyle w:val="title2"/>
        <w:ind w:left="567"/>
      </w:pPr>
      <w:r>
        <w:rPr>
          <w:rFonts w:hint="eastAsia"/>
        </w:rPr>
        <w:t>CSI</w:t>
      </w:r>
      <w:r>
        <w:t xml:space="preserve"> p</w:t>
      </w:r>
      <w:r>
        <w:rPr>
          <w:rFonts w:hint="eastAsia"/>
        </w:rPr>
        <w:t>rediction</w:t>
      </w:r>
    </w:p>
    <w:p w14:paraId="2BFB037B" w14:textId="09587345" w:rsidR="0055483F" w:rsidRPr="002326B4" w:rsidRDefault="0055483F" w:rsidP="0055483F">
      <w:pPr>
        <w:rPr>
          <w:szCs w:val="20"/>
        </w:rPr>
      </w:pPr>
      <w:r w:rsidRPr="002326B4">
        <w:rPr>
          <w:szCs w:val="20"/>
        </w:rPr>
        <w:t xml:space="preserve">The CSI prediction can be </w:t>
      </w:r>
      <w:r w:rsidR="007D63C9">
        <w:rPr>
          <w:szCs w:val="20"/>
        </w:rPr>
        <w:t xml:space="preserve">categorized into UE side CSI prediction and </w:t>
      </w:r>
      <w:r w:rsidR="00F24F62">
        <w:rPr>
          <w:szCs w:val="20"/>
        </w:rPr>
        <w:t>NW side CSI prediction. F</w:t>
      </w:r>
      <w:r w:rsidR="00F24F62">
        <w:rPr>
          <w:rFonts w:hint="eastAsia"/>
          <w:szCs w:val="20"/>
        </w:rPr>
        <w:t>urthermore,</w:t>
      </w:r>
      <w:r w:rsidR="00F24F62">
        <w:rPr>
          <w:szCs w:val="20"/>
        </w:rPr>
        <w:t xml:space="preserve"> b</w:t>
      </w:r>
      <w:r w:rsidRPr="002326B4">
        <w:rPr>
          <w:szCs w:val="20"/>
        </w:rPr>
        <w:t>ased on the network position of training and inference, the AI-based CSI prediction can be further divided into 4 cases:</w:t>
      </w:r>
    </w:p>
    <w:tbl>
      <w:tblPr>
        <w:tblStyle w:val="aa"/>
        <w:tblW w:w="9067" w:type="dxa"/>
        <w:tblLook w:val="04A0" w:firstRow="1" w:lastRow="0" w:firstColumn="1" w:lastColumn="0" w:noHBand="0" w:noVBand="1"/>
      </w:tblPr>
      <w:tblGrid>
        <w:gridCol w:w="1838"/>
        <w:gridCol w:w="7229"/>
      </w:tblGrid>
      <w:tr w:rsidR="00F24F62" w14:paraId="11DA43DE" w14:textId="77777777" w:rsidTr="00071194">
        <w:tc>
          <w:tcPr>
            <w:tcW w:w="1838" w:type="dxa"/>
            <w:vMerge w:val="restart"/>
          </w:tcPr>
          <w:p w14:paraId="78EC5B27" w14:textId="7590CFA7" w:rsidR="00F24F62" w:rsidRDefault="00F24F62" w:rsidP="00F24F62">
            <w:pPr>
              <w:rPr>
                <w:szCs w:val="20"/>
              </w:rPr>
            </w:pPr>
            <w:r>
              <w:rPr>
                <w:rFonts w:hint="eastAsia"/>
                <w:szCs w:val="20"/>
              </w:rPr>
              <w:t>U</w:t>
            </w:r>
            <w:r>
              <w:rPr>
                <w:szCs w:val="20"/>
              </w:rPr>
              <w:t>E side prediction</w:t>
            </w:r>
          </w:p>
        </w:tc>
        <w:tc>
          <w:tcPr>
            <w:tcW w:w="7229" w:type="dxa"/>
          </w:tcPr>
          <w:p w14:paraId="1E71E13B" w14:textId="4EF53A23" w:rsidR="00F24F62" w:rsidRDefault="00F24F62" w:rsidP="00F24F62">
            <w:pPr>
              <w:rPr>
                <w:szCs w:val="20"/>
              </w:rPr>
            </w:pPr>
            <w:r w:rsidRPr="00130FFA">
              <w:rPr>
                <w:szCs w:val="20"/>
              </w:rPr>
              <w:t>Case 1: training and inference are both at UE</w:t>
            </w:r>
          </w:p>
        </w:tc>
      </w:tr>
      <w:tr w:rsidR="00F24F62" w14:paraId="6A2D34F0" w14:textId="77777777" w:rsidTr="00071194">
        <w:tc>
          <w:tcPr>
            <w:tcW w:w="1838" w:type="dxa"/>
            <w:vMerge/>
          </w:tcPr>
          <w:p w14:paraId="724AB1B7" w14:textId="209BCC32" w:rsidR="00F24F62" w:rsidRDefault="00F24F62" w:rsidP="00F24F62">
            <w:pPr>
              <w:rPr>
                <w:szCs w:val="20"/>
              </w:rPr>
            </w:pPr>
          </w:p>
        </w:tc>
        <w:tc>
          <w:tcPr>
            <w:tcW w:w="7229" w:type="dxa"/>
          </w:tcPr>
          <w:p w14:paraId="3690C047" w14:textId="54744A82" w:rsidR="00F24F62" w:rsidRDefault="00F24F62" w:rsidP="00F24F62">
            <w:pPr>
              <w:rPr>
                <w:szCs w:val="20"/>
              </w:rPr>
            </w:pPr>
            <w:r w:rsidRPr="00130FFA">
              <w:rPr>
                <w:szCs w:val="20"/>
              </w:rPr>
              <w:t xml:space="preserve">Case 2: </w:t>
            </w:r>
            <w:r w:rsidR="008641E8" w:rsidRPr="00130FFA">
              <w:rPr>
                <w:szCs w:val="20"/>
              </w:rPr>
              <w:t>training is at NW, inference is at UE</w:t>
            </w:r>
          </w:p>
        </w:tc>
      </w:tr>
      <w:tr w:rsidR="00F24F62" w14:paraId="376E3727" w14:textId="77777777" w:rsidTr="00071194">
        <w:tc>
          <w:tcPr>
            <w:tcW w:w="1838" w:type="dxa"/>
            <w:vMerge w:val="restart"/>
          </w:tcPr>
          <w:p w14:paraId="47D08FC1" w14:textId="1FCCBE17" w:rsidR="00F24F62" w:rsidRDefault="00F24F62" w:rsidP="00F24F62">
            <w:pPr>
              <w:rPr>
                <w:szCs w:val="20"/>
              </w:rPr>
            </w:pPr>
            <w:r>
              <w:rPr>
                <w:rFonts w:hint="eastAsia"/>
                <w:szCs w:val="20"/>
              </w:rPr>
              <w:t>N</w:t>
            </w:r>
            <w:r>
              <w:rPr>
                <w:szCs w:val="20"/>
              </w:rPr>
              <w:t>W side prediction</w:t>
            </w:r>
          </w:p>
        </w:tc>
        <w:tc>
          <w:tcPr>
            <w:tcW w:w="7229" w:type="dxa"/>
          </w:tcPr>
          <w:p w14:paraId="2727A83F" w14:textId="0C5B4767" w:rsidR="00F24F62" w:rsidRDefault="00F24F62" w:rsidP="00F24F62">
            <w:pPr>
              <w:rPr>
                <w:szCs w:val="20"/>
              </w:rPr>
            </w:pPr>
            <w:r w:rsidRPr="00130FFA">
              <w:rPr>
                <w:szCs w:val="20"/>
              </w:rPr>
              <w:t xml:space="preserve">Case 3: </w:t>
            </w:r>
            <w:r w:rsidR="008641E8" w:rsidRPr="00130FFA">
              <w:rPr>
                <w:szCs w:val="20"/>
              </w:rPr>
              <w:t>training and inference are both at NW</w:t>
            </w:r>
          </w:p>
        </w:tc>
      </w:tr>
      <w:tr w:rsidR="00F24F62" w14:paraId="61B916C2" w14:textId="77777777" w:rsidTr="00071194">
        <w:tc>
          <w:tcPr>
            <w:tcW w:w="1838" w:type="dxa"/>
            <w:vMerge/>
          </w:tcPr>
          <w:p w14:paraId="24149B27" w14:textId="2BFC11AD" w:rsidR="00F24F62" w:rsidRDefault="00F24F62" w:rsidP="00F24F62">
            <w:pPr>
              <w:rPr>
                <w:szCs w:val="20"/>
              </w:rPr>
            </w:pPr>
          </w:p>
        </w:tc>
        <w:tc>
          <w:tcPr>
            <w:tcW w:w="7229" w:type="dxa"/>
          </w:tcPr>
          <w:p w14:paraId="4590DE9D" w14:textId="30D5AC62" w:rsidR="00F24F62" w:rsidRDefault="00F24F62" w:rsidP="00F24F62">
            <w:pPr>
              <w:rPr>
                <w:szCs w:val="20"/>
              </w:rPr>
            </w:pPr>
            <w:r w:rsidRPr="00130FFA">
              <w:rPr>
                <w:szCs w:val="20"/>
              </w:rPr>
              <w:t>Case 4: training is at UE, inference is at NW</w:t>
            </w:r>
          </w:p>
        </w:tc>
      </w:tr>
    </w:tbl>
    <w:p w14:paraId="372A0F4C" w14:textId="77777777" w:rsidR="0055483F" w:rsidRPr="00071194" w:rsidRDefault="0055483F" w:rsidP="0055483F">
      <w:pPr>
        <w:rPr>
          <w:rFonts w:eastAsia="MS Mincho"/>
          <w:szCs w:val="20"/>
          <w:lang w:eastAsia="ja-JP"/>
        </w:rPr>
      </w:pPr>
    </w:p>
    <w:p w14:paraId="6399A415" w14:textId="4A81ED47" w:rsidR="0055483F" w:rsidRPr="002326B4" w:rsidRDefault="00745DF4" w:rsidP="007579E1">
      <w:pPr>
        <w:rPr>
          <w:szCs w:val="20"/>
        </w:rPr>
      </w:pPr>
      <w:r>
        <w:rPr>
          <w:szCs w:val="20"/>
        </w:rPr>
        <w:t xml:space="preserve">The procedures of training and inference in Case 1 and Case </w:t>
      </w:r>
      <w:r w:rsidR="00480CD7">
        <w:rPr>
          <w:szCs w:val="20"/>
        </w:rPr>
        <w:t>3</w:t>
      </w:r>
      <w:r>
        <w:rPr>
          <w:szCs w:val="20"/>
        </w:rPr>
        <w:t xml:space="preserve"> are similar, except that </w:t>
      </w:r>
      <w:r w:rsidR="008F60EC">
        <w:rPr>
          <w:szCs w:val="20"/>
        </w:rPr>
        <w:t xml:space="preserve">Case 1 </w:t>
      </w:r>
      <w:r w:rsidR="007579E1">
        <w:rPr>
          <w:szCs w:val="20"/>
        </w:rPr>
        <w:t>requires the</w:t>
      </w:r>
      <w:r>
        <w:rPr>
          <w:szCs w:val="20"/>
        </w:rPr>
        <w:t xml:space="preserve"> UE </w:t>
      </w:r>
      <w:r w:rsidR="007579E1">
        <w:rPr>
          <w:szCs w:val="20"/>
        </w:rPr>
        <w:t>to keep</w:t>
      </w:r>
      <w:r>
        <w:rPr>
          <w:szCs w:val="20"/>
        </w:rPr>
        <w:t xml:space="preserve"> enough </w:t>
      </w:r>
      <w:r w:rsidR="007579E1">
        <w:rPr>
          <w:szCs w:val="20"/>
        </w:rPr>
        <w:t>computing resources and train the model as UE capacity.</w:t>
      </w:r>
      <w:r>
        <w:rPr>
          <w:szCs w:val="20"/>
        </w:rPr>
        <w:t xml:space="preserve"> </w:t>
      </w:r>
      <w:r w:rsidR="007579E1">
        <w:rPr>
          <w:szCs w:val="20"/>
        </w:rPr>
        <w:t xml:space="preserve">The procedures of training and inference in Case </w:t>
      </w:r>
      <w:r w:rsidR="00480CD7">
        <w:rPr>
          <w:szCs w:val="20"/>
        </w:rPr>
        <w:t>2</w:t>
      </w:r>
      <w:r w:rsidR="007579E1">
        <w:rPr>
          <w:szCs w:val="20"/>
        </w:rPr>
        <w:t xml:space="preserve"> and Case 4 are similar as well, but both require the </w:t>
      </w:r>
      <w:r w:rsidR="007579E1" w:rsidRPr="002326B4">
        <w:rPr>
          <w:szCs w:val="20"/>
        </w:rPr>
        <w:t>collaborated data collection and model transfer between UE and NW</w:t>
      </w:r>
      <w:r w:rsidR="007579E1">
        <w:rPr>
          <w:szCs w:val="20"/>
        </w:rPr>
        <w:t xml:space="preserve">. </w:t>
      </w:r>
      <w:r w:rsidR="00B41A0A">
        <w:rPr>
          <w:szCs w:val="20"/>
        </w:rPr>
        <w:t>Nevertheless</w:t>
      </w:r>
      <w:r w:rsidR="007579E1">
        <w:rPr>
          <w:szCs w:val="20"/>
        </w:rPr>
        <w:t>, w</w:t>
      </w:r>
      <w:r w:rsidR="007579E1" w:rsidRPr="002326B4">
        <w:rPr>
          <w:szCs w:val="20"/>
        </w:rPr>
        <w:t xml:space="preserve">e </w:t>
      </w:r>
      <w:r w:rsidR="0055483F" w:rsidRPr="002326B4">
        <w:rPr>
          <w:szCs w:val="20"/>
        </w:rPr>
        <w:t xml:space="preserve">believe that Case 4 is impractical compared to Case 2 since both the training data and computing resource of NW-sided model are inconvenient to UE. </w:t>
      </w:r>
      <w:r w:rsidR="007579E1">
        <w:rPr>
          <w:szCs w:val="20"/>
        </w:rPr>
        <w:t xml:space="preserve">In what follows, our discussion is focused on </w:t>
      </w:r>
      <w:r w:rsidR="007579E1" w:rsidRPr="002326B4">
        <w:rPr>
          <w:szCs w:val="20"/>
        </w:rPr>
        <w:t>Case 1, Case 2 and Case 3</w:t>
      </w:r>
      <w:r w:rsidR="007579E1">
        <w:rPr>
          <w:szCs w:val="20"/>
        </w:rPr>
        <w:t xml:space="preserve">, and their </w:t>
      </w:r>
      <w:r w:rsidR="0055483F" w:rsidRPr="002326B4">
        <w:rPr>
          <w:szCs w:val="20"/>
        </w:rPr>
        <w:t>corresponding procedure</w:t>
      </w:r>
      <w:r w:rsidR="007579E1">
        <w:rPr>
          <w:szCs w:val="20"/>
        </w:rPr>
        <w:t>s</w:t>
      </w:r>
      <w:r w:rsidR="0055483F" w:rsidRPr="002326B4">
        <w:rPr>
          <w:szCs w:val="20"/>
        </w:rPr>
        <w:t xml:space="preserve"> </w:t>
      </w:r>
      <w:r w:rsidR="007579E1">
        <w:rPr>
          <w:szCs w:val="20"/>
        </w:rPr>
        <w:t>are illustrated</w:t>
      </w:r>
      <w:r w:rsidR="0055483F" w:rsidRPr="002326B4">
        <w:rPr>
          <w:szCs w:val="20"/>
        </w:rPr>
        <w:t xml:space="preserve"> in Fig. </w:t>
      </w:r>
      <w:r w:rsidR="002A3A80">
        <w:rPr>
          <w:szCs w:val="20"/>
        </w:rPr>
        <w:t>2</w:t>
      </w:r>
      <w:r w:rsidR="0055483F" w:rsidRPr="002326B4">
        <w:rPr>
          <w:szCs w:val="20"/>
        </w:rPr>
        <w:t>, Fig.</w:t>
      </w:r>
      <w:r w:rsidR="002A3A80">
        <w:rPr>
          <w:szCs w:val="20"/>
        </w:rPr>
        <w:t xml:space="preserve"> 3</w:t>
      </w:r>
      <w:r w:rsidR="0055483F" w:rsidRPr="002326B4">
        <w:rPr>
          <w:szCs w:val="20"/>
        </w:rPr>
        <w:t xml:space="preserve"> and F</w:t>
      </w:r>
      <w:r>
        <w:rPr>
          <w:szCs w:val="20"/>
        </w:rPr>
        <w:t>i</w:t>
      </w:r>
      <w:r w:rsidR="0055483F" w:rsidRPr="002326B4">
        <w:rPr>
          <w:szCs w:val="20"/>
        </w:rPr>
        <w:t>g.</w:t>
      </w:r>
      <w:r w:rsidR="002A3A80">
        <w:rPr>
          <w:szCs w:val="20"/>
        </w:rPr>
        <w:t xml:space="preserve"> 4</w:t>
      </w:r>
      <w:r w:rsidR="0055483F" w:rsidRPr="002326B4">
        <w:rPr>
          <w:szCs w:val="20"/>
        </w:rPr>
        <w:t>, respectively.</w:t>
      </w:r>
    </w:p>
    <w:p w14:paraId="1838B2CA" w14:textId="77777777" w:rsidR="0055483F" w:rsidRPr="00071194" w:rsidRDefault="0055483F" w:rsidP="0055483F">
      <w:pPr>
        <w:rPr>
          <w:rFonts w:eastAsia="MS Mincho"/>
          <w:szCs w:val="20"/>
          <w:lang w:eastAsia="ja-JP"/>
        </w:rPr>
      </w:pPr>
    </w:p>
    <w:p w14:paraId="522FBE35" w14:textId="77777777" w:rsidR="0055483F" w:rsidRPr="002326B4" w:rsidRDefault="0055483F" w:rsidP="0055483F">
      <w:pPr>
        <w:jc w:val="center"/>
        <w:rPr>
          <w:szCs w:val="20"/>
        </w:rPr>
      </w:pPr>
      <w:r w:rsidRPr="002326B4">
        <w:rPr>
          <w:noProof/>
          <w:szCs w:val="20"/>
        </w:rPr>
        <w:drawing>
          <wp:inline distT="0" distB="0" distL="0" distR="0" wp14:anchorId="01EE099A" wp14:editId="23F306A7">
            <wp:extent cx="4635776" cy="17730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3038" cy="1791157"/>
                    </a:xfrm>
                    <a:prstGeom prst="rect">
                      <a:avLst/>
                    </a:prstGeom>
                    <a:noFill/>
                  </pic:spPr>
                </pic:pic>
              </a:graphicData>
            </a:graphic>
          </wp:inline>
        </w:drawing>
      </w:r>
    </w:p>
    <w:p w14:paraId="0CA0D465" w14:textId="3CE0725E" w:rsidR="0055483F" w:rsidRPr="002326B4" w:rsidRDefault="0055483F" w:rsidP="0055483F">
      <w:pPr>
        <w:jc w:val="center"/>
        <w:rPr>
          <w:szCs w:val="20"/>
        </w:rPr>
      </w:pPr>
      <w:r w:rsidRPr="002326B4">
        <w:rPr>
          <w:szCs w:val="20"/>
        </w:rPr>
        <w:t xml:space="preserve">Fig. </w:t>
      </w:r>
      <w:r w:rsidR="0069369E">
        <w:rPr>
          <w:szCs w:val="20"/>
        </w:rPr>
        <w:t>2</w:t>
      </w:r>
      <w:r w:rsidR="00DA5DC0">
        <w:rPr>
          <w:szCs w:val="20"/>
        </w:rPr>
        <w:t>.</w:t>
      </w:r>
      <w:r w:rsidRPr="002326B4">
        <w:rPr>
          <w:szCs w:val="20"/>
        </w:rPr>
        <w:t xml:space="preserve"> Procedure of </w:t>
      </w:r>
      <w:r w:rsidR="00B41A0A">
        <w:rPr>
          <w:szCs w:val="20"/>
        </w:rPr>
        <w:t>training and inference in</w:t>
      </w:r>
      <w:r w:rsidRPr="002326B4">
        <w:rPr>
          <w:szCs w:val="20"/>
        </w:rPr>
        <w:t xml:space="preserve"> Case 1</w:t>
      </w:r>
      <w:r w:rsidR="00FE42C2">
        <w:rPr>
          <w:szCs w:val="20"/>
        </w:rPr>
        <w:t>.</w:t>
      </w:r>
    </w:p>
    <w:p w14:paraId="1100D1B4" w14:textId="77777777" w:rsidR="0055483F" w:rsidRPr="002326B4" w:rsidRDefault="0055483F" w:rsidP="0055483F">
      <w:pPr>
        <w:jc w:val="center"/>
        <w:rPr>
          <w:szCs w:val="20"/>
        </w:rPr>
      </w:pPr>
    </w:p>
    <w:p w14:paraId="6779A3E8" w14:textId="06BF6A8A" w:rsidR="00480CD7" w:rsidRPr="002326B4" w:rsidRDefault="00480CD7" w:rsidP="0055483F">
      <w:pPr>
        <w:jc w:val="center"/>
        <w:rPr>
          <w:szCs w:val="20"/>
        </w:rPr>
      </w:pPr>
      <w:r w:rsidRPr="002326B4">
        <w:rPr>
          <w:noProof/>
          <w:szCs w:val="20"/>
        </w:rPr>
        <w:lastRenderedPageBreak/>
        <w:drawing>
          <wp:inline distT="0" distB="0" distL="0" distR="0" wp14:anchorId="06EF22FC" wp14:editId="1F1DD0F3">
            <wp:extent cx="4876360" cy="2309066"/>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4985" cy="2327356"/>
                    </a:xfrm>
                    <a:prstGeom prst="rect">
                      <a:avLst/>
                    </a:prstGeom>
                    <a:noFill/>
                  </pic:spPr>
                </pic:pic>
              </a:graphicData>
            </a:graphic>
          </wp:inline>
        </w:drawing>
      </w:r>
    </w:p>
    <w:p w14:paraId="4091D9FE" w14:textId="09905293" w:rsidR="0055483F" w:rsidRPr="002326B4" w:rsidRDefault="0055483F" w:rsidP="0055483F">
      <w:pPr>
        <w:jc w:val="center"/>
        <w:rPr>
          <w:szCs w:val="20"/>
        </w:rPr>
      </w:pPr>
      <w:r w:rsidRPr="002326B4">
        <w:rPr>
          <w:szCs w:val="20"/>
        </w:rPr>
        <w:t xml:space="preserve">Fig. </w:t>
      </w:r>
      <w:r w:rsidR="0069369E">
        <w:rPr>
          <w:szCs w:val="20"/>
        </w:rPr>
        <w:t>3</w:t>
      </w:r>
      <w:r w:rsidR="00DA5DC0">
        <w:rPr>
          <w:szCs w:val="20"/>
        </w:rPr>
        <w:t>.</w:t>
      </w:r>
      <w:r w:rsidRPr="002326B4">
        <w:rPr>
          <w:szCs w:val="20"/>
        </w:rPr>
        <w:t xml:space="preserve"> Procedure of </w:t>
      </w:r>
      <w:r w:rsidR="00B41A0A">
        <w:rPr>
          <w:szCs w:val="20"/>
        </w:rPr>
        <w:t>training and inference in</w:t>
      </w:r>
      <w:r w:rsidRPr="002326B4">
        <w:rPr>
          <w:szCs w:val="20"/>
        </w:rPr>
        <w:t xml:space="preserve"> Case 2</w:t>
      </w:r>
      <w:r w:rsidR="00FE42C2">
        <w:rPr>
          <w:szCs w:val="20"/>
        </w:rPr>
        <w:t>.</w:t>
      </w:r>
    </w:p>
    <w:p w14:paraId="3664AF87" w14:textId="77777777" w:rsidR="0055483F" w:rsidRPr="002326B4" w:rsidRDefault="0055483F" w:rsidP="0055483F">
      <w:pPr>
        <w:jc w:val="center"/>
        <w:rPr>
          <w:szCs w:val="20"/>
        </w:rPr>
      </w:pPr>
    </w:p>
    <w:p w14:paraId="4FAEA81B" w14:textId="77777777" w:rsidR="0055483F" w:rsidRPr="002326B4" w:rsidRDefault="0055483F" w:rsidP="0055483F">
      <w:pPr>
        <w:jc w:val="center"/>
        <w:rPr>
          <w:szCs w:val="20"/>
        </w:rPr>
      </w:pPr>
    </w:p>
    <w:p w14:paraId="7A73FA62" w14:textId="7866F67D" w:rsidR="0055483F" w:rsidRPr="002326B4" w:rsidRDefault="00480CD7" w:rsidP="0055483F">
      <w:pPr>
        <w:jc w:val="center"/>
        <w:rPr>
          <w:szCs w:val="20"/>
        </w:rPr>
      </w:pPr>
      <w:r w:rsidRPr="002326B4">
        <w:rPr>
          <w:noProof/>
          <w:szCs w:val="20"/>
        </w:rPr>
        <w:drawing>
          <wp:inline distT="0" distB="0" distL="0" distR="0" wp14:anchorId="2D81CBE0" wp14:editId="67771CF3">
            <wp:extent cx="4516860" cy="1522845"/>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69957" cy="1540746"/>
                    </a:xfrm>
                    <a:prstGeom prst="rect">
                      <a:avLst/>
                    </a:prstGeom>
                    <a:noFill/>
                  </pic:spPr>
                </pic:pic>
              </a:graphicData>
            </a:graphic>
          </wp:inline>
        </w:drawing>
      </w:r>
    </w:p>
    <w:p w14:paraId="4E5974FE" w14:textId="3D77ED89" w:rsidR="0055483F" w:rsidRPr="002326B4" w:rsidRDefault="0055483F" w:rsidP="0055483F">
      <w:pPr>
        <w:jc w:val="center"/>
        <w:rPr>
          <w:szCs w:val="20"/>
        </w:rPr>
      </w:pPr>
      <w:r w:rsidRPr="002326B4">
        <w:rPr>
          <w:szCs w:val="20"/>
        </w:rPr>
        <w:t xml:space="preserve">Fig. </w:t>
      </w:r>
      <w:r w:rsidR="0069369E">
        <w:rPr>
          <w:szCs w:val="20"/>
        </w:rPr>
        <w:t>4</w:t>
      </w:r>
      <w:r w:rsidR="00DA5DC0">
        <w:rPr>
          <w:szCs w:val="20"/>
        </w:rPr>
        <w:t>.</w:t>
      </w:r>
      <w:r w:rsidRPr="002326B4">
        <w:rPr>
          <w:szCs w:val="20"/>
        </w:rPr>
        <w:t xml:space="preserve"> Procedure of </w:t>
      </w:r>
      <w:r w:rsidR="00B41A0A">
        <w:rPr>
          <w:szCs w:val="20"/>
        </w:rPr>
        <w:t>training and inference in</w:t>
      </w:r>
      <w:r w:rsidRPr="002326B4">
        <w:rPr>
          <w:szCs w:val="20"/>
        </w:rPr>
        <w:t xml:space="preserve"> Case 3</w:t>
      </w:r>
      <w:r w:rsidR="00FE42C2">
        <w:rPr>
          <w:szCs w:val="20"/>
        </w:rPr>
        <w:t>.</w:t>
      </w:r>
    </w:p>
    <w:p w14:paraId="58EA039F" w14:textId="77777777" w:rsidR="0055483F" w:rsidRPr="002326B4" w:rsidRDefault="0055483F" w:rsidP="0055483F">
      <w:pPr>
        <w:rPr>
          <w:szCs w:val="20"/>
        </w:rPr>
      </w:pPr>
    </w:p>
    <w:p w14:paraId="7724AD2D" w14:textId="7B899BC2" w:rsidR="00480CD7" w:rsidRDefault="00B41A0A" w:rsidP="0055483F">
      <w:pPr>
        <w:rPr>
          <w:szCs w:val="20"/>
        </w:rPr>
      </w:pPr>
      <w:r>
        <w:rPr>
          <w:szCs w:val="20"/>
        </w:rPr>
        <w:t>From the figures, i</w:t>
      </w:r>
      <w:r w:rsidR="0055483F" w:rsidRPr="002326B4">
        <w:rPr>
          <w:szCs w:val="20"/>
        </w:rPr>
        <w:t xml:space="preserve">t can be seen that the </w:t>
      </w:r>
      <w:r>
        <w:rPr>
          <w:szCs w:val="20"/>
        </w:rPr>
        <w:t>data collection and model training in</w:t>
      </w:r>
      <w:r w:rsidRPr="002326B4">
        <w:rPr>
          <w:szCs w:val="20"/>
        </w:rPr>
        <w:t xml:space="preserve"> Case 1 and Case </w:t>
      </w:r>
      <w:r w:rsidR="00480CD7">
        <w:rPr>
          <w:szCs w:val="20"/>
        </w:rPr>
        <w:t>3</w:t>
      </w:r>
      <w:r>
        <w:rPr>
          <w:szCs w:val="20"/>
        </w:rPr>
        <w:t xml:space="preserve"> are simply performed in mono-side and generally realized by the implementation manner, resulting in the minor </w:t>
      </w:r>
      <w:r w:rsidR="0055483F" w:rsidRPr="002326B4">
        <w:rPr>
          <w:szCs w:val="20"/>
        </w:rPr>
        <w:t>specification impact</w:t>
      </w:r>
      <w:r>
        <w:rPr>
          <w:szCs w:val="20"/>
        </w:rPr>
        <w:t xml:space="preserve">. However, </w:t>
      </w:r>
      <w:r w:rsidR="0055483F" w:rsidRPr="002326B4">
        <w:rPr>
          <w:szCs w:val="20"/>
        </w:rPr>
        <w:t xml:space="preserve">the main issue </w:t>
      </w:r>
      <w:r>
        <w:rPr>
          <w:szCs w:val="20"/>
        </w:rPr>
        <w:t>for both cases</w:t>
      </w:r>
      <w:r w:rsidR="0055483F" w:rsidRPr="002326B4">
        <w:rPr>
          <w:szCs w:val="20"/>
        </w:rPr>
        <w:t xml:space="preserve"> is the model management</w:t>
      </w:r>
      <w:r>
        <w:rPr>
          <w:szCs w:val="20"/>
        </w:rPr>
        <w:t>. In</w:t>
      </w:r>
      <w:r w:rsidRPr="002326B4">
        <w:rPr>
          <w:szCs w:val="20"/>
        </w:rPr>
        <w:t xml:space="preserve"> </w:t>
      </w:r>
      <w:r w:rsidR="0055483F" w:rsidRPr="002326B4">
        <w:rPr>
          <w:szCs w:val="20"/>
        </w:rPr>
        <w:t xml:space="preserve">Case </w:t>
      </w:r>
      <w:r w:rsidR="00480CD7">
        <w:rPr>
          <w:szCs w:val="20"/>
        </w:rPr>
        <w:t>2</w:t>
      </w:r>
      <w:r w:rsidR="0055483F" w:rsidRPr="002326B4">
        <w:rPr>
          <w:szCs w:val="20"/>
        </w:rPr>
        <w:t xml:space="preserve">, </w:t>
      </w:r>
      <w:r w:rsidR="0028042A">
        <w:rPr>
          <w:szCs w:val="20"/>
        </w:rPr>
        <w:t>besides the model management</w:t>
      </w:r>
      <w:r w:rsidR="0055483F" w:rsidRPr="002326B4">
        <w:rPr>
          <w:szCs w:val="20"/>
        </w:rPr>
        <w:t>, the collaborated data collection and model transfer between UE and NW</w:t>
      </w:r>
      <w:r w:rsidR="005B343B">
        <w:rPr>
          <w:szCs w:val="20"/>
        </w:rPr>
        <w:t xml:space="preserve"> are </w:t>
      </w:r>
      <w:r w:rsidR="0028042A">
        <w:rPr>
          <w:szCs w:val="20"/>
        </w:rPr>
        <w:t>also another big concern</w:t>
      </w:r>
      <w:r w:rsidR="0055483F" w:rsidRPr="002326B4">
        <w:rPr>
          <w:szCs w:val="20"/>
        </w:rPr>
        <w:t xml:space="preserve">. </w:t>
      </w:r>
    </w:p>
    <w:p w14:paraId="57FC4D4F" w14:textId="751090E2" w:rsidR="005C4A4A" w:rsidRPr="000A363C" w:rsidRDefault="00BA4190" w:rsidP="0055483F">
      <w:pPr>
        <w:rPr>
          <w:szCs w:val="20"/>
        </w:rPr>
      </w:pPr>
      <w:r>
        <w:rPr>
          <w:szCs w:val="20"/>
        </w:rPr>
        <w:t>The simulation result in our previous contributi</w:t>
      </w:r>
      <w:r w:rsidRPr="0028042A">
        <w:rPr>
          <w:szCs w:val="20"/>
        </w:rPr>
        <w:t xml:space="preserve">on </w:t>
      </w:r>
      <w:r w:rsidR="000A363C">
        <w:rPr>
          <w:szCs w:val="20"/>
        </w:rPr>
        <w:t>on RAN1 #110</w:t>
      </w:r>
      <w:r>
        <w:rPr>
          <w:szCs w:val="20"/>
        </w:rPr>
        <w:t xml:space="preserve"> show</w:t>
      </w:r>
      <w:r w:rsidR="009A1B17">
        <w:rPr>
          <w:szCs w:val="20"/>
        </w:rPr>
        <w:t>s</w:t>
      </w:r>
      <w:r>
        <w:rPr>
          <w:szCs w:val="20"/>
        </w:rPr>
        <w:t xml:space="preserve"> that the CSI prediction performance based on </w:t>
      </w:r>
      <w:r w:rsidR="009A1B17">
        <w:rPr>
          <w:szCs w:val="20"/>
        </w:rPr>
        <w:t>sub</w:t>
      </w:r>
      <w:r w:rsidR="000A363C">
        <w:rPr>
          <w:szCs w:val="20"/>
        </w:rPr>
        <w:t>-</w:t>
      </w:r>
      <w:r w:rsidR="009A1B17">
        <w:rPr>
          <w:szCs w:val="20"/>
        </w:rPr>
        <w:t>band</w:t>
      </w:r>
      <w:r w:rsidR="000A363C">
        <w:rPr>
          <w:szCs w:val="20"/>
        </w:rPr>
        <w:t xml:space="preserve"> </w:t>
      </w:r>
      <w:r>
        <w:rPr>
          <w:szCs w:val="20"/>
        </w:rPr>
        <w:t>PMI is much worse than that based on raw channel matrix</w:t>
      </w:r>
      <w:r w:rsidR="000A363C">
        <w:rPr>
          <w:szCs w:val="20"/>
        </w:rPr>
        <w:t xml:space="preserve"> </w:t>
      </w:r>
      <w:r w:rsidR="000A363C" w:rsidRPr="0009333F">
        <w:rPr>
          <w:szCs w:val="20"/>
        </w:rPr>
        <w:t>[</w:t>
      </w:r>
      <w:r w:rsidR="00031CE0">
        <w:rPr>
          <w:szCs w:val="20"/>
        </w:rPr>
        <w:t>5</w:t>
      </w:r>
      <w:r w:rsidR="000A363C" w:rsidRPr="0009333F">
        <w:rPr>
          <w:szCs w:val="20"/>
        </w:rPr>
        <w:t>]</w:t>
      </w:r>
      <w:r>
        <w:rPr>
          <w:szCs w:val="20"/>
        </w:rPr>
        <w:t xml:space="preserve">. </w:t>
      </w:r>
      <w:r w:rsidRPr="00BA4190">
        <w:rPr>
          <w:szCs w:val="20"/>
        </w:rPr>
        <w:t>The reason behind the phenomenon may be the loss of time varying features during the su</w:t>
      </w:r>
      <w:r w:rsidR="009A1B17">
        <w:rPr>
          <w:szCs w:val="20"/>
        </w:rPr>
        <w:t>b</w:t>
      </w:r>
      <w:r w:rsidRPr="00BA4190">
        <w:rPr>
          <w:szCs w:val="20"/>
        </w:rPr>
        <w:t>-band PMI deriving process.</w:t>
      </w:r>
      <w:r>
        <w:rPr>
          <w:szCs w:val="20"/>
        </w:rPr>
        <w:t xml:space="preserve"> </w:t>
      </w:r>
      <w:r w:rsidR="006A1E7B">
        <w:rPr>
          <w:szCs w:val="20"/>
        </w:rPr>
        <w:t>Therefore, from the perspective of prediction accuracy, t</w:t>
      </w:r>
      <w:r w:rsidR="006A1E7B" w:rsidRPr="006A1E7B">
        <w:rPr>
          <w:szCs w:val="20"/>
        </w:rPr>
        <w:t xml:space="preserve">he </w:t>
      </w:r>
      <w:r w:rsidR="006A1E7B">
        <w:rPr>
          <w:szCs w:val="20"/>
        </w:rPr>
        <w:t xml:space="preserve">UE side </w:t>
      </w:r>
      <w:r w:rsidR="006A1E7B" w:rsidRPr="006A1E7B">
        <w:rPr>
          <w:szCs w:val="20"/>
        </w:rPr>
        <w:t>CSI prediction is more promising than</w:t>
      </w:r>
      <w:r w:rsidR="006A1E7B">
        <w:rPr>
          <w:szCs w:val="20"/>
        </w:rPr>
        <w:t xml:space="preserve"> the NW side CSI prediction</w:t>
      </w:r>
      <w:r w:rsidR="006A1E7B" w:rsidRPr="006A1E7B">
        <w:rPr>
          <w:szCs w:val="20"/>
        </w:rPr>
        <w:t>.</w:t>
      </w:r>
      <w:r w:rsidR="006A1E7B">
        <w:rPr>
          <w:szCs w:val="20"/>
        </w:rPr>
        <w:t xml:space="preserve"> Furthermore, in R18 MIMO, only the UE side CSI prediction is selected to be st</w:t>
      </w:r>
      <w:r w:rsidR="006A1E7B" w:rsidRPr="0028042A">
        <w:rPr>
          <w:szCs w:val="20"/>
        </w:rPr>
        <w:t>udied [</w:t>
      </w:r>
      <w:r w:rsidR="00031CE0">
        <w:rPr>
          <w:szCs w:val="20"/>
        </w:rPr>
        <w:t>7</w:t>
      </w:r>
      <w:r w:rsidR="006A1E7B" w:rsidRPr="0028042A">
        <w:rPr>
          <w:szCs w:val="20"/>
        </w:rPr>
        <w:t>].</w:t>
      </w:r>
      <w:r w:rsidR="006A1E7B">
        <w:rPr>
          <w:szCs w:val="20"/>
        </w:rPr>
        <w:t xml:space="preserve"> </w:t>
      </w:r>
      <w:r w:rsidR="0028042A">
        <w:rPr>
          <w:szCs w:val="20"/>
        </w:rPr>
        <w:t xml:space="preserve">To fully reuse the outcome of R18 MIMO, </w:t>
      </w:r>
      <w:r w:rsidR="0028042A" w:rsidRPr="0028042A">
        <w:rPr>
          <w:szCs w:val="20"/>
        </w:rPr>
        <w:t xml:space="preserve">UE side prediction </w:t>
      </w:r>
      <w:r w:rsidR="0028042A">
        <w:rPr>
          <w:szCs w:val="20"/>
        </w:rPr>
        <w:t>should be</w:t>
      </w:r>
      <w:r w:rsidR="0028042A" w:rsidRPr="0028042A">
        <w:rPr>
          <w:szCs w:val="20"/>
        </w:rPr>
        <w:t xml:space="preserve"> considered as the starting point for AI-based CSI prediction.</w:t>
      </w:r>
    </w:p>
    <w:p w14:paraId="1DF14DC8" w14:textId="5B747BB3" w:rsidR="0055483F" w:rsidRPr="00071194" w:rsidRDefault="00C61618" w:rsidP="00071194">
      <w:pPr>
        <w:pStyle w:val="af2"/>
        <w:numPr>
          <w:ilvl w:val="0"/>
          <w:numId w:val="39"/>
        </w:numPr>
        <w:ind w:left="1134" w:firstLineChars="0" w:hanging="1134"/>
        <w:rPr>
          <w:b/>
          <w:szCs w:val="20"/>
        </w:rPr>
      </w:pPr>
      <w:r w:rsidRPr="00071194">
        <w:rPr>
          <w:rFonts w:ascii="Times New Roman" w:hAnsi="Times New Roman"/>
          <w:b/>
          <w:sz w:val="20"/>
          <w:szCs w:val="20"/>
        </w:rPr>
        <w:t>UE side prediction</w:t>
      </w:r>
      <w:r w:rsidR="0055483F" w:rsidRPr="00071194">
        <w:rPr>
          <w:rFonts w:ascii="Times New Roman" w:hAnsi="Times New Roman"/>
          <w:b/>
          <w:sz w:val="20"/>
          <w:szCs w:val="20"/>
        </w:rPr>
        <w:t xml:space="preserve"> </w:t>
      </w:r>
      <w:r w:rsidR="007F7FAF" w:rsidRPr="00071194">
        <w:rPr>
          <w:rFonts w:ascii="Times New Roman" w:hAnsi="Times New Roman"/>
          <w:b/>
          <w:sz w:val="20"/>
          <w:szCs w:val="20"/>
        </w:rPr>
        <w:t>is</w:t>
      </w:r>
      <w:r w:rsidR="0055483F" w:rsidRPr="00071194">
        <w:rPr>
          <w:rFonts w:ascii="Times New Roman" w:hAnsi="Times New Roman"/>
          <w:b/>
          <w:sz w:val="20"/>
          <w:szCs w:val="20"/>
        </w:rPr>
        <w:t xml:space="preserve"> </w:t>
      </w:r>
      <w:r w:rsidR="005B343B" w:rsidRPr="00071194">
        <w:rPr>
          <w:rFonts w:ascii="Times New Roman" w:hAnsi="Times New Roman"/>
          <w:b/>
          <w:sz w:val="20"/>
          <w:szCs w:val="20"/>
        </w:rPr>
        <w:t xml:space="preserve">considered </w:t>
      </w:r>
      <w:r w:rsidR="0055483F" w:rsidRPr="00071194">
        <w:rPr>
          <w:rFonts w:ascii="Times New Roman" w:hAnsi="Times New Roman"/>
          <w:b/>
          <w:sz w:val="20"/>
          <w:szCs w:val="20"/>
        </w:rPr>
        <w:t xml:space="preserve">as the starting point </w:t>
      </w:r>
      <w:r w:rsidR="005B343B" w:rsidRPr="00071194">
        <w:rPr>
          <w:rFonts w:ascii="Times New Roman" w:hAnsi="Times New Roman"/>
          <w:b/>
          <w:sz w:val="20"/>
          <w:szCs w:val="20"/>
        </w:rPr>
        <w:t xml:space="preserve">for </w:t>
      </w:r>
      <w:r w:rsidR="0055483F" w:rsidRPr="00071194">
        <w:rPr>
          <w:rFonts w:ascii="Times New Roman" w:hAnsi="Times New Roman"/>
          <w:b/>
          <w:sz w:val="20"/>
          <w:szCs w:val="20"/>
        </w:rPr>
        <w:t>AI-based CSI prediction.</w:t>
      </w:r>
    </w:p>
    <w:p w14:paraId="26710B25" w14:textId="702950E2" w:rsidR="0055483F" w:rsidRPr="002326B4" w:rsidRDefault="005B343B" w:rsidP="0055483F">
      <w:pPr>
        <w:rPr>
          <w:szCs w:val="20"/>
        </w:rPr>
      </w:pPr>
      <w:r>
        <w:rPr>
          <w:rFonts w:eastAsia="MS Mincho"/>
          <w:szCs w:val="20"/>
          <w:lang w:eastAsia="ja-JP"/>
        </w:rPr>
        <w:t xml:space="preserve">As we pointed out previously, </w:t>
      </w:r>
      <w:r w:rsidRPr="002326B4">
        <w:rPr>
          <w:szCs w:val="20"/>
        </w:rPr>
        <w:t>the main issue</w:t>
      </w:r>
      <w:r>
        <w:rPr>
          <w:szCs w:val="20"/>
        </w:rPr>
        <w:t xml:space="preserve"> for </w:t>
      </w:r>
      <w:r w:rsidR="0028042A">
        <w:rPr>
          <w:szCs w:val="20"/>
        </w:rPr>
        <w:t xml:space="preserve">UE side prediction </w:t>
      </w:r>
      <w:r w:rsidRPr="002326B4">
        <w:rPr>
          <w:szCs w:val="20"/>
        </w:rPr>
        <w:t>is the model management</w:t>
      </w:r>
      <w:r>
        <w:rPr>
          <w:szCs w:val="20"/>
        </w:rPr>
        <w:t xml:space="preserve">, which requires the signaling between UE and NW. </w:t>
      </w:r>
      <w:r w:rsidR="0055483F" w:rsidRPr="002326B4">
        <w:rPr>
          <w:szCs w:val="20"/>
        </w:rPr>
        <w:t>The signaling based model management includes:</w:t>
      </w:r>
    </w:p>
    <w:p w14:paraId="27DDE375" w14:textId="77777777" w:rsidR="0055483F" w:rsidRPr="002326B4" w:rsidRDefault="0055483F" w:rsidP="009A4F4C">
      <w:pPr>
        <w:pStyle w:val="af2"/>
        <w:widowControl/>
        <w:numPr>
          <w:ilvl w:val="0"/>
          <w:numId w:val="32"/>
        </w:numPr>
        <w:autoSpaceDE w:val="0"/>
        <w:autoSpaceDN w:val="0"/>
        <w:adjustRightInd w:val="0"/>
        <w:spacing w:before="100" w:beforeAutospacing="1" w:after="180" w:line="259" w:lineRule="auto"/>
        <w:ind w:firstLineChars="0"/>
        <w:textAlignment w:val="baseline"/>
        <w:rPr>
          <w:rFonts w:ascii="Times New Roman" w:hAnsi="Times New Roman"/>
          <w:szCs w:val="20"/>
        </w:rPr>
      </w:pPr>
      <w:r w:rsidRPr="002326B4">
        <w:rPr>
          <w:rFonts w:ascii="Times New Roman" w:hAnsi="Times New Roman"/>
          <w:szCs w:val="20"/>
        </w:rPr>
        <w:t>Model activation, deactivation: model validation and report, alignment of parameters (e.g., input-output) between UE and NW.</w:t>
      </w:r>
    </w:p>
    <w:p w14:paraId="066BB7A1" w14:textId="7C10EEE6" w:rsidR="0055483F" w:rsidRPr="002326B4" w:rsidRDefault="0055483F" w:rsidP="009A4F4C">
      <w:pPr>
        <w:pStyle w:val="af2"/>
        <w:widowControl/>
        <w:numPr>
          <w:ilvl w:val="0"/>
          <w:numId w:val="32"/>
        </w:numPr>
        <w:autoSpaceDE w:val="0"/>
        <w:autoSpaceDN w:val="0"/>
        <w:adjustRightInd w:val="0"/>
        <w:spacing w:before="100" w:beforeAutospacing="1" w:after="180" w:line="259" w:lineRule="auto"/>
        <w:ind w:firstLineChars="0"/>
        <w:textAlignment w:val="baseline"/>
        <w:rPr>
          <w:rFonts w:ascii="Times New Roman" w:hAnsi="Times New Roman"/>
          <w:szCs w:val="20"/>
        </w:rPr>
      </w:pPr>
      <w:r w:rsidRPr="002326B4">
        <w:rPr>
          <w:rFonts w:ascii="Times New Roman" w:hAnsi="Times New Roman"/>
          <w:szCs w:val="20"/>
        </w:rPr>
        <w:t>Model selection, switching, and fallback: triggering condition, model validation and report, simultaneous validation of multiple models/schemes (including the inferencing model and alternative models/schemes)</w:t>
      </w:r>
    </w:p>
    <w:p w14:paraId="6D7050D6" w14:textId="3C2D1A0A" w:rsidR="0055483F" w:rsidRPr="002326B4" w:rsidRDefault="0055483F" w:rsidP="009A4F4C">
      <w:pPr>
        <w:pStyle w:val="af2"/>
        <w:widowControl/>
        <w:numPr>
          <w:ilvl w:val="0"/>
          <w:numId w:val="32"/>
        </w:numPr>
        <w:autoSpaceDE w:val="0"/>
        <w:autoSpaceDN w:val="0"/>
        <w:adjustRightInd w:val="0"/>
        <w:spacing w:before="100" w:beforeAutospacing="1" w:after="180" w:line="259" w:lineRule="auto"/>
        <w:ind w:firstLineChars="0"/>
        <w:textAlignment w:val="baseline"/>
        <w:rPr>
          <w:rFonts w:ascii="Times New Roman" w:hAnsi="Times New Roman"/>
          <w:szCs w:val="20"/>
        </w:rPr>
      </w:pPr>
      <w:r w:rsidRPr="002326B4">
        <w:rPr>
          <w:rFonts w:ascii="Times New Roman" w:hAnsi="Times New Roman"/>
          <w:szCs w:val="20"/>
        </w:rPr>
        <w:t>Model monitoring: functionality of using dedicated CSI-RS, preprocessing, post processing and reporting process to derive label with lower noise and interference</w:t>
      </w:r>
      <w:r w:rsidR="00B3595C">
        <w:rPr>
          <w:rFonts w:ascii="Times New Roman" w:hAnsi="Times New Roman"/>
          <w:szCs w:val="20"/>
        </w:rPr>
        <w:t>.</w:t>
      </w:r>
      <w:r w:rsidR="00B3595C" w:rsidRPr="002326B4">
        <w:rPr>
          <w:rFonts w:ascii="Times New Roman" w:hAnsi="Times New Roman"/>
          <w:szCs w:val="20"/>
        </w:rPr>
        <w:t xml:space="preserve"> </w:t>
      </w:r>
      <w:r w:rsidR="00B3595C">
        <w:rPr>
          <w:rFonts w:ascii="Times New Roman" w:hAnsi="Times New Roman"/>
          <w:szCs w:val="20"/>
        </w:rPr>
        <w:t>I</w:t>
      </w:r>
      <w:r w:rsidRPr="002326B4">
        <w:rPr>
          <w:rFonts w:ascii="Times New Roman" w:hAnsi="Times New Roman"/>
          <w:szCs w:val="20"/>
        </w:rPr>
        <w:t xml:space="preserve">f the predicted </w:t>
      </w:r>
      <w:r w:rsidR="00B3595C">
        <w:rPr>
          <w:rFonts w:ascii="Times New Roman" w:hAnsi="Times New Roman"/>
          <w:szCs w:val="20"/>
        </w:rPr>
        <w:t>f</w:t>
      </w:r>
      <w:r w:rsidR="00B3595C" w:rsidRPr="002326B4">
        <w:rPr>
          <w:rFonts w:ascii="Times New Roman" w:hAnsi="Times New Roman"/>
          <w:szCs w:val="20"/>
        </w:rPr>
        <w:t xml:space="preserve">uture </w:t>
      </w:r>
      <w:r w:rsidRPr="002326B4">
        <w:rPr>
          <w:rFonts w:ascii="Times New Roman" w:hAnsi="Times New Roman"/>
          <w:szCs w:val="20"/>
        </w:rPr>
        <w:t>CSI is not on the time occasion of CSI measurement, aperiodic CSI-RS should be triggered for monitoring</w:t>
      </w:r>
      <w:r w:rsidR="00B3595C">
        <w:rPr>
          <w:rFonts w:ascii="Times New Roman" w:hAnsi="Times New Roman"/>
          <w:szCs w:val="20"/>
        </w:rPr>
        <w:t>.</w:t>
      </w:r>
      <w:r w:rsidRPr="002326B4">
        <w:rPr>
          <w:rFonts w:ascii="Times New Roman" w:hAnsi="Times New Roman"/>
          <w:szCs w:val="20"/>
        </w:rPr>
        <w:t xml:space="preserve"> </w:t>
      </w:r>
      <w:r w:rsidR="00B3595C">
        <w:rPr>
          <w:rFonts w:ascii="Times New Roman" w:hAnsi="Times New Roman"/>
          <w:szCs w:val="20"/>
        </w:rPr>
        <w:t>T</w:t>
      </w:r>
      <w:r w:rsidRPr="002326B4">
        <w:rPr>
          <w:rFonts w:ascii="Times New Roman" w:hAnsi="Times New Roman"/>
          <w:szCs w:val="20"/>
        </w:rPr>
        <w:t>he UE initiated procedure may also be studied.</w:t>
      </w:r>
    </w:p>
    <w:p w14:paraId="2F783F26" w14:textId="01D63641" w:rsidR="0055483F" w:rsidRPr="000A71D1" w:rsidRDefault="0055483F" w:rsidP="009A4F4C">
      <w:pPr>
        <w:pStyle w:val="af2"/>
        <w:widowControl/>
        <w:numPr>
          <w:ilvl w:val="0"/>
          <w:numId w:val="32"/>
        </w:numPr>
        <w:autoSpaceDE w:val="0"/>
        <w:autoSpaceDN w:val="0"/>
        <w:adjustRightInd w:val="0"/>
        <w:spacing w:before="100" w:beforeAutospacing="1" w:after="180" w:line="259" w:lineRule="auto"/>
        <w:ind w:firstLineChars="0"/>
        <w:textAlignment w:val="baseline"/>
        <w:rPr>
          <w:rFonts w:ascii="Times New Roman" w:hAnsi="Times New Roman"/>
          <w:szCs w:val="20"/>
        </w:rPr>
      </w:pPr>
      <w:r w:rsidRPr="002326B4">
        <w:rPr>
          <w:rFonts w:ascii="Times New Roman" w:hAnsi="Times New Roman"/>
          <w:szCs w:val="20"/>
        </w:rPr>
        <w:lastRenderedPageBreak/>
        <w:t>Model finetuning: If the predicted future CSI is on the time occasion of a CSI measurement, finetuning is available for the AI-based CSI prediction. The starting and stopping condition/policy of finetuning should be clarified. How to determine the finetuning parameters, e.g., the pre-trained model, finetunable network layer, learning rate, batch size and epoch number, may introduce some spec</w:t>
      </w:r>
      <w:r w:rsidR="00FD2D73">
        <w:rPr>
          <w:rFonts w:ascii="Times New Roman" w:hAnsi="Times New Roman"/>
          <w:szCs w:val="20"/>
        </w:rPr>
        <w:t>ification</w:t>
      </w:r>
      <w:r w:rsidRPr="002326B4">
        <w:rPr>
          <w:rFonts w:ascii="Times New Roman" w:hAnsi="Times New Roman"/>
          <w:szCs w:val="20"/>
        </w:rPr>
        <w:t xml:space="preserve"> impacts. The followed-by event, e.g., model switch, model set update, data set update, </w:t>
      </w:r>
      <w:r w:rsidR="00FD2D73">
        <w:rPr>
          <w:rFonts w:ascii="Times New Roman" w:hAnsi="Times New Roman"/>
          <w:szCs w:val="20"/>
        </w:rPr>
        <w:t xml:space="preserve">furthermore, </w:t>
      </w:r>
      <w:r w:rsidRPr="002326B4">
        <w:rPr>
          <w:rFonts w:ascii="Times New Roman" w:hAnsi="Times New Roman"/>
          <w:szCs w:val="20"/>
        </w:rPr>
        <w:t xml:space="preserve">may introduce some </w:t>
      </w:r>
      <w:r w:rsidR="003232D8" w:rsidRPr="002326B4">
        <w:rPr>
          <w:rFonts w:ascii="Times New Roman" w:hAnsi="Times New Roman"/>
          <w:szCs w:val="20"/>
        </w:rPr>
        <w:t>spec</w:t>
      </w:r>
      <w:r w:rsidR="003232D8">
        <w:rPr>
          <w:rFonts w:ascii="Times New Roman" w:hAnsi="Times New Roman"/>
          <w:szCs w:val="20"/>
        </w:rPr>
        <w:t>ification</w:t>
      </w:r>
      <w:r w:rsidRPr="002326B4">
        <w:rPr>
          <w:rFonts w:ascii="Times New Roman" w:hAnsi="Times New Roman"/>
          <w:szCs w:val="20"/>
        </w:rPr>
        <w:t xml:space="preserve"> impacts</w:t>
      </w:r>
      <w:r w:rsidR="00FD2D73">
        <w:rPr>
          <w:rFonts w:ascii="Times New Roman" w:hAnsi="Times New Roman"/>
          <w:szCs w:val="20"/>
        </w:rPr>
        <w:t xml:space="preserve"> as well</w:t>
      </w:r>
      <w:r w:rsidRPr="002326B4">
        <w:rPr>
          <w:rFonts w:ascii="Times New Roman" w:hAnsi="Times New Roman"/>
          <w:szCs w:val="20"/>
        </w:rPr>
        <w:t>.</w:t>
      </w:r>
    </w:p>
    <w:p w14:paraId="3F259977" w14:textId="11EC0EF1" w:rsidR="0055483F" w:rsidRPr="002326B4" w:rsidRDefault="00FD2D73" w:rsidP="0055483F">
      <w:pPr>
        <w:rPr>
          <w:bCs/>
          <w:szCs w:val="20"/>
        </w:rPr>
      </w:pPr>
      <w:r>
        <w:rPr>
          <w:bCs/>
          <w:szCs w:val="20"/>
        </w:rPr>
        <w:t>We believe that, t</w:t>
      </w:r>
      <w:r w:rsidR="0055483F" w:rsidRPr="002326B4">
        <w:rPr>
          <w:bCs/>
          <w:szCs w:val="20"/>
        </w:rPr>
        <w:t xml:space="preserve">he first 3 sub-bullets can mainly follow the outcome of general framework. The model finetuning procedure </w:t>
      </w:r>
      <w:r>
        <w:rPr>
          <w:bCs/>
          <w:szCs w:val="20"/>
        </w:rPr>
        <w:t xml:space="preserve">in the fourth sub-bullet </w:t>
      </w:r>
      <w:r w:rsidR="0055483F" w:rsidRPr="002326B4">
        <w:rPr>
          <w:bCs/>
          <w:szCs w:val="20"/>
        </w:rPr>
        <w:t>will be the typical issue of LCM in AI-based CSI prediction.</w:t>
      </w:r>
    </w:p>
    <w:p w14:paraId="56E28E30" w14:textId="2805F74A" w:rsidR="00CF3728" w:rsidRPr="00CF3728" w:rsidRDefault="00CF3728" w:rsidP="00071194">
      <w:pPr>
        <w:pStyle w:val="af2"/>
        <w:numPr>
          <w:ilvl w:val="0"/>
          <w:numId w:val="39"/>
        </w:numPr>
        <w:ind w:left="1134" w:firstLineChars="0" w:hanging="1134"/>
        <w:rPr>
          <w:b/>
          <w:szCs w:val="20"/>
        </w:rPr>
      </w:pPr>
      <w:r w:rsidRPr="00CF3728">
        <w:rPr>
          <w:rFonts w:ascii="Times New Roman" w:hAnsi="Times New Roman"/>
          <w:b/>
          <w:sz w:val="20"/>
          <w:szCs w:val="20"/>
        </w:rPr>
        <w:t>The model finetuning procedure should be studied as the typical issue of LCM in AI-based CSI prediction.</w:t>
      </w:r>
    </w:p>
    <w:p w14:paraId="595261F4" w14:textId="77777777" w:rsidR="0055483F" w:rsidRPr="00300098" w:rsidRDefault="0055483F" w:rsidP="0055483F"/>
    <w:p w14:paraId="6691B6FE" w14:textId="6A149D18" w:rsidR="00F03AEB" w:rsidRPr="007D2DB0" w:rsidRDefault="00AF286E" w:rsidP="00F2448F">
      <w:pPr>
        <w:pStyle w:val="title1"/>
      </w:pPr>
      <w:r w:rsidRPr="007D2DB0">
        <w:t>Conclusions</w:t>
      </w:r>
    </w:p>
    <w:p w14:paraId="69FC919C" w14:textId="502FC609" w:rsidR="00237B2E" w:rsidRDefault="00FC4338" w:rsidP="0001061B">
      <w:pPr>
        <w:pStyle w:val="bullet2"/>
      </w:pPr>
      <w:r>
        <w:t>Observations and proposals</w:t>
      </w:r>
      <w:r w:rsidR="00E72E19">
        <w:t xml:space="preserve"> </w:t>
      </w:r>
      <w:r w:rsidR="00AF0D80">
        <w:t>are summarized as follows:</w:t>
      </w:r>
    </w:p>
    <w:p w14:paraId="02F15904" w14:textId="77777777" w:rsidR="00B96506" w:rsidRPr="00761639" w:rsidRDefault="00B96506" w:rsidP="00B96506">
      <w:pPr>
        <w:pStyle w:val="af2"/>
        <w:numPr>
          <w:ilvl w:val="0"/>
          <w:numId w:val="43"/>
        </w:numPr>
        <w:ind w:left="1304" w:firstLineChars="0" w:hanging="1304"/>
        <w:rPr>
          <w:rFonts w:ascii="Times New Roman" w:hAnsi="Times New Roman"/>
          <w:b/>
          <w:sz w:val="20"/>
          <w:szCs w:val="20"/>
        </w:rPr>
      </w:pPr>
      <w:r w:rsidRPr="00761639">
        <w:rPr>
          <w:rFonts w:ascii="Times New Roman" w:hAnsi="Times New Roman"/>
          <w:b/>
          <w:sz w:val="20"/>
          <w:szCs w:val="20"/>
        </w:rPr>
        <w:t>Using system KPIs for performance monitoring in CSI compression might have difficulties in judging whether an observed system performance degradation is caused by an outdated CSI compression model or some other reasons.</w:t>
      </w:r>
    </w:p>
    <w:p w14:paraId="7FF09E2E" w14:textId="1A5A318F" w:rsidR="00B96506" w:rsidRPr="00761639" w:rsidRDefault="00B96506" w:rsidP="00B96506">
      <w:pPr>
        <w:pStyle w:val="af2"/>
        <w:numPr>
          <w:ilvl w:val="0"/>
          <w:numId w:val="43"/>
        </w:numPr>
        <w:ind w:left="1304" w:firstLineChars="0" w:hanging="1304"/>
        <w:rPr>
          <w:rFonts w:ascii="Times New Roman" w:hAnsi="Times New Roman"/>
          <w:b/>
          <w:sz w:val="20"/>
          <w:szCs w:val="20"/>
        </w:rPr>
      </w:pPr>
      <w:r w:rsidRPr="00761639">
        <w:rPr>
          <w:rFonts w:ascii="Times New Roman" w:hAnsi="Times New Roman"/>
          <w:b/>
          <w:sz w:val="20"/>
          <w:szCs w:val="20"/>
        </w:rPr>
        <w:t>Trivial model (such as fully connected MLP) is enough to provide satisfying performance for specific scenarios/configurations, of which the model transfer overhead and model complexity is very low and model proprietaries and interoperability issues does not exist.</w:t>
      </w:r>
    </w:p>
    <w:p w14:paraId="4CF13F9A" w14:textId="77777777" w:rsidR="00B96506" w:rsidRPr="00761639" w:rsidRDefault="00B96506" w:rsidP="00B96506">
      <w:pPr>
        <w:pStyle w:val="af2"/>
        <w:numPr>
          <w:ilvl w:val="0"/>
          <w:numId w:val="43"/>
        </w:numPr>
        <w:ind w:left="1304" w:firstLineChars="0" w:hanging="1304"/>
        <w:rPr>
          <w:rFonts w:ascii="Times New Roman" w:hAnsi="Times New Roman"/>
          <w:b/>
          <w:sz w:val="20"/>
          <w:szCs w:val="20"/>
        </w:rPr>
      </w:pPr>
      <w:r w:rsidRPr="00761639">
        <w:rPr>
          <w:rFonts w:ascii="Times New Roman" w:hAnsi="Times New Roman" w:hint="eastAsia"/>
          <w:b/>
          <w:sz w:val="20"/>
          <w:szCs w:val="20"/>
        </w:rPr>
        <w:t>Pro</w:t>
      </w:r>
      <w:r w:rsidRPr="00761639">
        <w:rPr>
          <w:rFonts w:ascii="Times New Roman" w:hAnsi="Times New Roman"/>
          <w:b/>
          <w:sz w:val="20"/>
          <w:szCs w:val="20"/>
        </w:rPr>
        <w:t>s</w:t>
      </w:r>
      <w:r w:rsidRPr="00761639">
        <w:rPr>
          <w:rFonts w:ascii="Times New Roman" w:hAnsi="Times New Roman" w:hint="eastAsia"/>
          <w:b/>
          <w:sz w:val="20"/>
          <w:szCs w:val="20"/>
        </w:rPr>
        <w:t>/</w:t>
      </w:r>
      <w:r w:rsidRPr="00761639">
        <w:rPr>
          <w:rFonts w:ascii="Times New Roman" w:hAnsi="Times New Roman"/>
          <w:b/>
          <w:sz w:val="20"/>
          <w:szCs w:val="20"/>
        </w:rPr>
        <w:t xml:space="preserve">cons for training collaboration type 1: </w:t>
      </w:r>
    </w:p>
    <w:p w14:paraId="5E21CF49" w14:textId="77777777" w:rsidR="00B96506" w:rsidRDefault="00B96506" w:rsidP="00B96506">
      <w:pPr>
        <w:pStyle w:val="proposal0"/>
        <w:numPr>
          <w:ilvl w:val="0"/>
          <w:numId w:val="44"/>
        </w:numPr>
        <w:overflowPunct/>
        <w:rPr>
          <w:bCs/>
        </w:rPr>
      </w:pPr>
      <w:r>
        <w:rPr>
          <w:bCs/>
        </w:rPr>
        <w:t xml:space="preserve">Pros: Providing highest flexibility in developing </w:t>
      </w:r>
      <w:r w:rsidRPr="003D6B7C">
        <w:rPr>
          <w:bCs/>
        </w:rPr>
        <w:t>scenario-/configuration-/site-specific models</w:t>
      </w:r>
      <w:r>
        <w:rPr>
          <w:bCs/>
        </w:rPr>
        <w:t xml:space="preserve"> via model transfer and model updating</w:t>
      </w:r>
    </w:p>
    <w:p w14:paraId="521A0347" w14:textId="77777777" w:rsidR="00B96506" w:rsidRDefault="00B96506" w:rsidP="00B96506">
      <w:pPr>
        <w:pStyle w:val="af2"/>
        <w:numPr>
          <w:ilvl w:val="0"/>
          <w:numId w:val="44"/>
        </w:numPr>
        <w:ind w:firstLineChars="0"/>
        <w:rPr>
          <w:rFonts w:ascii="Times New Roman" w:hAnsi="Times New Roman"/>
          <w:b/>
          <w:bCs/>
          <w:kern w:val="0"/>
          <w:sz w:val="20"/>
          <w:szCs w:val="20"/>
        </w:rPr>
      </w:pPr>
      <w:r>
        <w:rPr>
          <w:rFonts w:ascii="Times New Roman" w:hAnsi="Times New Roman"/>
          <w:b/>
          <w:bCs/>
          <w:kern w:val="0"/>
          <w:sz w:val="20"/>
          <w:szCs w:val="20"/>
        </w:rPr>
        <w:t>P</w:t>
      </w:r>
      <w:r w:rsidRPr="00E36699">
        <w:rPr>
          <w:rFonts w:ascii="Times New Roman" w:hAnsi="Times New Roman"/>
          <w:b/>
          <w:bCs/>
          <w:kern w:val="0"/>
          <w:sz w:val="20"/>
          <w:szCs w:val="20"/>
        </w:rPr>
        <w:t xml:space="preserve">ros: </w:t>
      </w:r>
      <w:r w:rsidRPr="003D6B7C">
        <w:rPr>
          <w:rFonts w:ascii="Times New Roman" w:hAnsi="Times New Roman"/>
          <w:b/>
          <w:bCs/>
          <w:kern w:val="0"/>
          <w:sz w:val="20"/>
          <w:szCs w:val="20"/>
        </w:rPr>
        <w:t>one side (UE or network) only needs to store models that are adaptive to specific scenarios/configurations, which could provide better performance and save storage room.</w:t>
      </w:r>
    </w:p>
    <w:p w14:paraId="4AFC99E0" w14:textId="77777777" w:rsidR="00B96506" w:rsidRDefault="00B96506" w:rsidP="00B96506">
      <w:pPr>
        <w:pStyle w:val="af2"/>
        <w:numPr>
          <w:ilvl w:val="0"/>
          <w:numId w:val="44"/>
        </w:numPr>
        <w:ind w:firstLineChars="0"/>
        <w:rPr>
          <w:rFonts w:ascii="Times New Roman" w:hAnsi="Times New Roman"/>
          <w:b/>
          <w:bCs/>
          <w:kern w:val="0"/>
          <w:sz w:val="20"/>
          <w:szCs w:val="20"/>
        </w:rPr>
      </w:pPr>
      <w:r>
        <w:rPr>
          <w:rFonts w:ascii="Times New Roman" w:hAnsi="Times New Roman" w:hint="eastAsia"/>
          <w:b/>
          <w:bCs/>
          <w:kern w:val="0"/>
          <w:sz w:val="20"/>
          <w:szCs w:val="20"/>
        </w:rPr>
        <w:t>P</w:t>
      </w:r>
      <w:r>
        <w:rPr>
          <w:rFonts w:ascii="Times New Roman" w:hAnsi="Times New Roman"/>
          <w:b/>
          <w:bCs/>
          <w:kern w:val="0"/>
          <w:sz w:val="20"/>
          <w:szCs w:val="20"/>
        </w:rPr>
        <w:t>ros: no need of storing large number of models at UE side.</w:t>
      </w:r>
    </w:p>
    <w:p w14:paraId="57A81378" w14:textId="77777777" w:rsidR="00B96506" w:rsidRPr="00A30F73" w:rsidRDefault="00B96506" w:rsidP="00B96506">
      <w:pPr>
        <w:pStyle w:val="af2"/>
        <w:numPr>
          <w:ilvl w:val="0"/>
          <w:numId w:val="44"/>
        </w:numPr>
        <w:ind w:firstLineChars="0"/>
        <w:rPr>
          <w:rFonts w:ascii="Times New Roman" w:hAnsi="Times New Roman"/>
          <w:b/>
          <w:bCs/>
          <w:kern w:val="0"/>
          <w:sz w:val="20"/>
          <w:szCs w:val="20"/>
        </w:rPr>
      </w:pPr>
      <w:r>
        <w:rPr>
          <w:rFonts w:ascii="Times New Roman" w:hAnsi="Times New Roman"/>
          <w:b/>
          <w:bCs/>
          <w:kern w:val="0"/>
          <w:sz w:val="20"/>
          <w:szCs w:val="20"/>
        </w:rPr>
        <w:t>Cons:  Model proprietary could not be kept during model transfer. However, i</w:t>
      </w:r>
      <w:r w:rsidRPr="00761639">
        <w:rPr>
          <w:rFonts w:ascii="Times New Roman" w:hAnsi="Times New Roman"/>
          <w:b/>
          <w:kern w:val="0"/>
          <w:sz w:val="20"/>
          <w:szCs w:val="20"/>
        </w:rPr>
        <w:t xml:space="preserve">f trivial models are used, model </w:t>
      </w:r>
      <w:r w:rsidRPr="002E2AC8">
        <w:rPr>
          <w:rFonts w:ascii="Times New Roman" w:hAnsi="Times New Roman"/>
          <w:b/>
          <w:bCs/>
          <w:kern w:val="0"/>
          <w:sz w:val="20"/>
          <w:szCs w:val="20"/>
        </w:rPr>
        <w:t>proprietaries</w:t>
      </w:r>
      <w:r w:rsidRPr="00761639">
        <w:rPr>
          <w:rFonts w:ascii="Times New Roman" w:hAnsi="Times New Roman"/>
          <w:b/>
          <w:kern w:val="0"/>
          <w:sz w:val="20"/>
          <w:szCs w:val="20"/>
        </w:rPr>
        <w:t xml:space="preserve"> issue does not exist.</w:t>
      </w:r>
    </w:p>
    <w:p w14:paraId="65FFCE6A" w14:textId="77777777" w:rsidR="00B96506" w:rsidRPr="00761639" w:rsidRDefault="00B96506" w:rsidP="00B96506">
      <w:pPr>
        <w:pStyle w:val="af2"/>
        <w:numPr>
          <w:ilvl w:val="0"/>
          <w:numId w:val="43"/>
        </w:numPr>
        <w:ind w:left="1304" w:firstLineChars="0" w:hanging="1304"/>
        <w:rPr>
          <w:rFonts w:ascii="Times New Roman" w:hAnsi="Times New Roman"/>
          <w:b/>
          <w:sz w:val="20"/>
          <w:szCs w:val="20"/>
        </w:rPr>
      </w:pPr>
      <w:r w:rsidRPr="00761639">
        <w:rPr>
          <w:rFonts w:ascii="Times New Roman" w:hAnsi="Times New Roman" w:hint="eastAsia"/>
          <w:b/>
          <w:sz w:val="20"/>
          <w:szCs w:val="20"/>
        </w:rPr>
        <w:t>Pro</w:t>
      </w:r>
      <w:r w:rsidRPr="00761639">
        <w:rPr>
          <w:rFonts w:ascii="Times New Roman" w:hAnsi="Times New Roman"/>
          <w:b/>
          <w:sz w:val="20"/>
          <w:szCs w:val="20"/>
        </w:rPr>
        <w:t>s</w:t>
      </w:r>
      <w:r w:rsidRPr="00761639">
        <w:rPr>
          <w:rFonts w:ascii="Times New Roman" w:hAnsi="Times New Roman" w:hint="eastAsia"/>
          <w:b/>
          <w:sz w:val="20"/>
          <w:szCs w:val="20"/>
        </w:rPr>
        <w:t>/</w:t>
      </w:r>
      <w:r w:rsidRPr="00761639">
        <w:rPr>
          <w:rFonts w:ascii="Times New Roman" w:hAnsi="Times New Roman"/>
          <w:b/>
          <w:sz w:val="20"/>
          <w:szCs w:val="20"/>
        </w:rPr>
        <w:t>cons for training collaboration type 2:</w:t>
      </w:r>
    </w:p>
    <w:p w14:paraId="219EA0F6" w14:textId="77777777" w:rsidR="00B96506" w:rsidRDefault="00B96506" w:rsidP="00B96506">
      <w:pPr>
        <w:pStyle w:val="proposal0"/>
        <w:numPr>
          <w:ilvl w:val="0"/>
          <w:numId w:val="45"/>
        </w:numPr>
        <w:overflowPunct/>
      </w:pPr>
      <w:r>
        <w:rPr>
          <w:rFonts w:hint="eastAsia"/>
        </w:rPr>
        <w:t>P</w:t>
      </w:r>
      <w:r>
        <w:t>ros: Model proprietary could be kept. However, if trivial models are used, model proprietaries issue does not exist.</w:t>
      </w:r>
    </w:p>
    <w:p w14:paraId="5D91B8C9" w14:textId="77777777" w:rsidR="00B96506" w:rsidRDefault="00B96506" w:rsidP="00B96506">
      <w:pPr>
        <w:pStyle w:val="proposal0"/>
        <w:numPr>
          <w:ilvl w:val="0"/>
          <w:numId w:val="45"/>
        </w:numPr>
        <w:overflowPunct/>
      </w:pPr>
      <w:r>
        <w:rPr>
          <w:rFonts w:hint="eastAsia"/>
        </w:rPr>
        <w:t>C</w:t>
      </w:r>
      <w:r>
        <w:t xml:space="preserve">ons: Need to share real-time information on forward /backward propagation result and label data, of which the overhead is high. </w:t>
      </w:r>
    </w:p>
    <w:p w14:paraId="3A6AD26F" w14:textId="77777777" w:rsidR="00B96506" w:rsidRDefault="00B96506" w:rsidP="00B96506">
      <w:pPr>
        <w:pStyle w:val="proposal0"/>
        <w:numPr>
          <w:ilvl w:val="0"/>
          <w:numId w:val="45"/>
        </w:numPr>
        <w:overflowPunct/>
      </w:pPr>
      <w:r>
        <w:rPr>
          <w:rFonts w:hint="eastAsia"/>
        </w:rPr>
        <w:t>C</w:t>
      </w:r>
      <w:r>
        <w:t>ons: Need to store large number of site-specific models at UE side.</w:t>
      </w:r>
    </w:p>
    <w:p w14:paraId="2F17B6E1" w14:textId="77777777" w:rsidR="00B96506" w:rsidRPr="00A70C70" w:rsidRDefault="00B96506" w:rsidP="00B96506">
      <w:pPr>
        <w:pStyle w:val="proposal0"/>
        <w:numPr>
          <w:ilvl w:val="0"/>
          <w:numId w:val="45"/>
        </w:numPr>
        <w:overflowPunct/>
      </w:pPr>
      <w:r>
        <w:rPr>
          <w:rFonts w:hint="eastAsia"/>
        </w:rPr>
        <w:t>Cons</w:t>
      </w:r>
      <w:r>
        <w:t>: Both sides need to train and store a large number of models to adapt to various scenarios/configurations</w:t>
      </w:r>
    </w:p>
    <w:p w14:paraId="3BCFA550" w14:textId="77777777" w:rsidR="00B96506" w:rsidRPr="00761639" w:rsidRDefault="00B96506" w:rsidP="00B96506">
      <w:pPr>
        <w:pStyle w:val="af2"/>
        <w:numPr>
          <w:ilvl w:val="0"/>
          <w:numId w:val="43"/>
        </w:numPr>
        <w:ind w:left="1304" w:firstLineChars="0" w:hanging="1304"/>
        <w:rPr>
          <w:rFonts w:ascii="Times New Roman" w:hAnsi="Times New Roman"/>
          <w:b/>
          <w:sz w:val="20"/>
          <w:szCs w:val="20"/>
        </w:rPr>
      </w:pPr>
      <w:r w:rsidRPr="00761639">
        <w:rPr>
          <w:rFonts w:ascii="Times New Roman" w:hAnsi="Times New Roman" w:hint="eastAsia"/>
          <w:b/>
          <w:sz w:val="20"/>
          <w:szCs w:val="20"/>
        </w:rPr>
        <w:t>Pro</w:t>
      </w:r>
      <w:r w:rsidRPr="00761639">
        <w:rPr>
          <w:rFonts w:ascii="Times New Roman" w:hAnsi="Times New Roman"/>
          <w:b/>
          <w:sz w:val="20"/>
          <w:szCs w:val="20"/>
        </w:rPr>
        <w:t>s</w:t>
      </w:r>
      <w:r w:rsidRPr="00761639">
        <w:rPr>
          <w:rFonts w:ascii="Times New Roman" w:hAnsi="Times New Roman" w:hint="eastAsia"/>
          <w:b/>
          <w:sz w:val="20"/>
          <w:szCs w:val="20"/>
        </w:rPr>
        <w:t>/</w:t>
      </w:r>
      <w:r w:rsidRPr="00761639">
        <w:rPr>
          <w:rFonts w:ascii="Times New Roman" w:hAnsi="Times New Roman"/>
          <w:b/>
          <w:sz w:val="20"/>
          <w:szCs w:val="20"/>
        </w:rPr>
        <w:t xml:space="preserve">cons for training collaboration type 3: </w:t>
      </w:r>
    </w:p>
    <w:p w14:paraId="2805C428" w14:textId="77777777" w:rsidR="00B96506" w:rsidRDefault="00B96506" w:rsidP="00B96506">
      <w:pPr>
        <w:pStyle w:val="proposal0"/>
        <w:numPr>
          <w:ilvl w:val="0"/>
          <w:numId w:val="46"/>
        </w:numPr>
        <w:overflowPunct/>
        <w:rPr>
          <w:bCs/>
        </w:rPr>
      </w:pPr>
      <w:r>
        <w:rPr>
          <w:bCs/>
        </w:rPr>
        <w:t xml:space="preserve">Pros: </w:t>
      </w:r>
      <w:r>
        <w:t>Model proprietary could be kept. However, if trivial models are used, model proprietaries issue does not exist.</w:t>
      </w:r>
    </w:p>
    <w:p w14:paraId="0043010F" w14:textId="77777777" w:rsidR="00B96506" w:rsidRDefault="00B96506" w:rsidP="00B96506">
      <w:pPr>
        <w:pStyle w:val="proposal0"/>
        <w:numPr>
          <w:ilvl w:val="0"/>
          <w:numId w:val="46"/>
        </w:numPr>
        <w:overflowPunct/>
      </w:pPr>
      <w:r w:rsidRPr="0044191F">
        <w:rPr>
          <w:bCs/>
        </w:rPr>
        <w:t>Cons</w:t>
      </w:r>
      <w:r>
        <w:rPr>
          <w:bCs/>
        </w:rPr>
        <w:t xml:space="preserve">: </w:t>
      </w:r>
      <w:r>
        <w:t>Need to share information on dataset.</w:t>
      </w:r>
    </w:p>
    <w:p w14:paraId="258C5DB7" w14:textId="77777777" w:rsidR="00B96506" w:rsidRDefault="00B96506" w:rsidP="00B96506">
      <w:pPr>
        <w:pStyle w:val="af2"/>
        <w:numPr>
          <w:ilvl w:val="0"/>
          <w:numId w:val="46"/>
        </w:numPr>
        <w:ind w:firstLineChars="0"/>
        <w:rPr>
          <w:rFonts w:ascii="Times New Roman" w:hAnsi="Times New Roman"/>
          <w:b/>
          <w:bCs/>
          <w:kern w:val="0"/>
          <w:sz w:val="20"/>
          <w:szCs w:val="20"/>
        </w:rPr>
      </w:pPr>
      <w:r w:rsidRPr="0044191F">
        <w:rPr>
          <w:rFonts w:ascii="Times New Roman" w:hAnsi="Times New Roman" w:hint="eastAsia"/>
          <w:b/>
          <w:bCs/>
          <w:kern w:val="0"/>
          <w:sz w:val="20"/>
          <w:szCs w:val="20"/>
        </w:rPr>
        <w:t>C</w:t>
      </w:r>
      <w:r w:rsidRPr="0044191F">
        <w:rPr>
          <w:rFonts w:ascii="Times New Roman" w:hAnsi="Times New Roman"/>
          <w:b/>
          <w:bCs/>
          <w:kern w:val="0"/>
          <w:sz w:val="20"/>
          <w:szCs w:val="20"/>
        </w:rPr>
        <w:t xml:space="preserve">ons: </w:t>
      </w:r>
      <w:r>
        <w:rPr>
          <w:rFonts w:ascii="Times New Roman" w:hAnsi="Times New Roman"/>
          <w:b/>
          <w:bCs/>
          <w:kern w:val="0"/>
          <w:sz w:val="20"/>
          <w:szCs w:val="20"/>
        </w:rPr>
        <w:t>Performance will degrade if shared dataset is insufficient.</w:t>
      </w:r>
    </w:p>
    <w:p w14:paraId="14F3F0FA" w14:textId="77777777" w:rsidR="00B96506" w:rsidRDefault="00B96506" w:rsidP="00B96506">
      <w:pPr>
        <w:pStyle w:val="proposal0"/>
        <w:numPr>
          <w:ilvl w:val="0"/>
          <w:numId w:val="46"/>
        </w:numPr>
        <w:overflowPunct/>
      </w:pPr>
      <w:r>
        <w:rPr>
          <w:rFonts w:hint="eastAsia"/>
        </w:rPr>
        <w:t>C</w:t>
      </w:r>
      <w:r>
        <w:t>ons: Need to store large number of site-specific models at UE side.</w:t>
      </w:r>
    </w:p>
    <w:p w14:paraId="6D707139" w14:textId="77777777" w:rsidR="00B96506" w:rsidRPr="00761639" w:rsidRDefault="00B96506" w:rsidP="00B96506">
      <w:pPr>
        <w:pStyle w:val="af2"/>
        <w:numPr>
          <w:ilvl w:val="0"/>
          <w:numId w:val="46"/>
        </w:numPr>
        <w:ind w:firstLineChars="0"/>
        <w:rPr>
          <w:rFonts w:ascii="Times New Roman" w:hAnsi="Times New Roman"/>
          <w:b/>
          <w:kern w:val="0"/>
          <w:sz w:val="20"/>
          <w:szCs w:val="20"/>
        </w:rPr>
      </w:pPr>
      <w:r w:rsidRPr="00207CA4">
        <w:rPr>
          <w:rFonts w:ascii="Times New Roman" w:hAnsi="Times New Roman" w:hint="eastAsia"/>
          <w:b/>
          <w:kern w:val="0"/>
          <w:sz w:val="20"/>
          <w:szCs w:val="20"/>
        </w:rPr>
        <w:t>C</w:t>
      </w:r>
      <w:r w:rsidRPr="00207CA4">
        <w:rPr>
          <w:rFonts w:ascii="Times New Roman" w:hAnsi="Times New Roman"/>
          <w:b/>
          <w:kern w:val="0"/>
          <w:sz w:val="20"/>
          <w:szCs w:val="20"/>
        </w:rPr>
        <w:t>ons: Performance will degrade if one model need to be matched with multiple mode</w:t>
      </w:r>
      <w:r>
        <w:rPr>
          <w:rFonts w:ascii="Times New Roman" w:hAnsi="Times New Roman"/>
          <w:b/>
          <w:kern w:val="0"/>
          <w:sz w:val="20"/>
          <w:szCs w:val="20"/>
        </w:rPr>
        <w:t>l</w:t>
      </w:r>
      <w:r w:rsidRPr="00207CA4">
        <w:rPr>
          <w:rFonts w:ascii="Times New Roman" w:hAnsi="Times New Roman"/>
          <w:b/>
          <w:kern w:val="0"/>
          <w:sz w:val="20"/>
          <w:szCs w:val="20"/>
        </w:rPr>
        <w:t>s</w:t>
      </w:r>
      <w:r>
        <w:rPr>
          <w:rFonts w:ascii="Times New Roman" w:hAnsi="Times New Roman"/>
          <w:b/>
          <w:kern w:val="0"/>
          <w:sz w:val="20"/>
          <w:szCs w:val="20"/>
        </w:rPr>
        <w:t>.</w:t>
      </w:r>
    </w:p>
    <w:p w14:paraId="0DB47FB6" w14:textId="77777777" w:rsidR="00B96506" w:rsidRPr="00761639" w:rsidRDefault="00B96506" w:rsidP="00B96506">
      <w:pPr>
        <w:pStyle w:val="af2"/>
        <w:numPr>
          <w:ilvl w:val="0"/>
          <w:numId w:val="43"/>
        </w:numPr>
        <w:ind w:left="1304" w:firstLineChars="0" w:hanging="1304"/>
        <w:rPr>
          <w:rFonts w:ascii="Times New Roman" w:hAnsi="Times New Roman"/>
          <w:b/>
          <w:sz w:val="20"/>
          <w:szCs w:val="20"/>
        </w:rPr>
      </w:pPr>
      <w:r w:rsidRPr="00761639">
        <w:rPr>
          <w:rFonts w:ascii="Times New Roman" w:hAnsi="Times New Roman"/>
          <w:b/>
          <w:sz w:val="20"/>
          <w:szCs w:val="20"/>
        </w:rPr>
        <w:t>If quantization method at CSI generation part and dequantization method at CSI reconstruction part are not aligned, there will be an unacceptable performance loss for AI/ML models.</w:t>
      </w:r>
    </w:p>
    <w:p w14:paraId="53CD3830" w14:textId="77777777" w:rsidR="00B96506" w:rsidRPr="00B96506" w:rsidRDefault="00B96506" w:rsidP="0001061B">
      <w:pPr>
        <w:pStyle w:val="bullet2"/>
      </w:pPr>
    </w:p>
    <w:p w14:paraId="2F61A233" w14:textId="77777777" w:rsidR="00D43A14" w:rsidRPr="00761639" w:rsidRDefault="00D43A14" w:rsidP="00071194">
      <w:pPr>
        <w:pStyle w:val="af2"/>
        <w:numPr>
          <w:ilvl w:val="0"/>
          <w:numId w:val="42"/>
        </w:numPr>
        <w:ind w:left="1134" w:firstLineChars="0" w:hanging="1134"/>
        <w:rPr>
          <w:rFonts w:ascii="Times New Roman" w:eastAsiaTheme="minorEastAsia" w:hAnsi="Times New Roman"/>
          <w:b/>
          <w:kern w:val="0"/>
          <w:sz w:val="20"/>
          <w:szCs w:val="20"/>
        </w:rPr>
      </w:pPr>
      <w:r w:rsidRPr="00761639">
        <w:rPr>
          <w:rFonts w:ascii="Times New Roman" w:eastAsiaTheme="minorEastAsia" w:hAnsi="Times New Roman"/>
          <w:b/>
          <w:kern w:val="0"/>
          <w:sz w:val="20"/>
          <w:szCs w:val="20"/>
        </w:rPr>
        <w:t xml:space="preserve">The AI-based CSI prediction is a solution can bring significant gains but with minor workload and spec effort. Thus, the AI-based CSI prediction should be selected as one representative </w:t>
      </w:r>
      <w:r w:rsidRPr="00761639">
        <w:rPr>
          <w:rFonts w:ascii="Times New Roman" w:eastAsiaTheme="minorEastAsia" w:hAnsi="Times New Roman"/>
          <w:b/>
          <w:kern w:val="0"/>
          <w:sz w:val="20"/>
          <w:szCs w:val="20"/>
        </w:rPr>
        <w:lastRenderedPageBreak/>
        <w:t>sub-use case for CSI feedback enhancement use case.</w:t>
      </w:r>
    </w:p>
    <w:p w14:paraId="3F5E9FA5" w14:textId="4726ABA9" w:rsidR="00D43A14" w:rsidRDefault="00D43A14" w:rsidP="00D43A14">
      <w:pPr>
        <w:pStyle w:val="af2"/>
        <w:numPr>
          <w:ilvl w:val="0"/>
          <w:numId w:val="42"/>
        </w:numPr>
        <w:ind w:left="1134" w:firstLineChars="0" w:hanging="1134"/>
        <w:rPr>
          <w:rFonts w:ascii="Times New Roman" w:eastAsiaTheme="minorEastAsia" w:hAnsi="Times New Roman"/>
          <w:b/>
          <w:kern w:val="0"/>
          <w:sz w:val="20"/>
          <w:szCs w:val="20"/>
        </w:rPr>
      </w:pPr>
      <w:r w:rsidRPr="00761639">
        <w:rPr>
          <w:rFonts w:ascii="Times New Roman" w:eastAsiaTheme="minorEastAsia" w:hAnsi="Times New Roman"/>
          <w:b/>
          <w:kern w:val="0"/>
          <w:sz w:val="20"/>
          <w:szCs w:val="20"/>
        </w:rPr>
        <w:t>Study method, format, and overhead of</w:t>
      </w:r>
      <w:r w:rsidRPr="00761639" w:rsidDel="00BE558A">
        <w:rPr>
          <w:rFonts w:ascii="Times New Roman" w:eastAsiaTheme="minorEastAsia" w:hAnsi="Times New Roman"/>
          <w:b/>
          <w:kern w:val="0"/>
          <w:sz w:val="20"/>
          <w:szCs w:val="20"/>
        </w:rPr>
        <w:t xml:space="preserve"> </w:t>
      </w:r>
      <w:r w:rsidRPr="00761639">
        <w:rPr>
          <w:rFonts w:ascii="Times New Roman" w:eastAsiaTheme="minorEastAsia" w:hAnsi="Times New Roman"/>
          <w:b/>
          <w:kern w:val="0"/>
          <w:sz w:val="20"/>
          <w:szCs w:val="20"/>
        </w:rPr>
        <w:t xml:space="preserve">reporting high accuracy CSI measurements </w:t>
      </w:r>
      <w:r w:rsidRPr="00761639">
        <w:rPr>
          <w:rFonts w:ascii="Times New Roman" w:eastAsiaTheme="minorEastAsia" w:hAnsi="Times New Roman" w:hint="eastAsia"/>
          <w:b/>
          <w:kern w:val="0"/>
          <w:sz w:val="20"/>
          <w:szCs w:val="20"/>
        </w:rPr>
        <w:t>from</w:t>
      </w:r>
      <w:r w:rsidRPr="00761639">
        <w:rPr>
          <w:rFonts w:ascii="Times New Roman" w:eastAsiaTheme="minorEastAsia" w:hAnsi="Times New Roman"/>
          <w:b/>
          <w:kern w:val="0"/>
          <w:sz w:val="20"/>
          <w:szCs w:val="20"/>
        </w:rPr>
        <w:t xml:space="preserve"> UE to network for performance monitoring in CSI compression.</w:t>
      </w:r>
    </w:p>
    <w:p w14:paraId="1C2BB34B" w14:textId="77777777" w:rsidR="00D43A14" w:rsidRPr="00761639" w:rsidRDefault="00D43A14" w:rsidP="00071194">
      <w:pPr>
        <w:pStyle w:val="af2"/>
        <w:numPr>
          <w:ilvl w:val="0"/>
          <w:numId w:val="42"/>
        </w:numPr>
        <w:ind w:left="1134" w:firstLineChars="0" w:hanging="1134"/>
        <w:rPr>
          <w:rFonts w:ascii="Times New Roman" w:eastAsiaTheme="minorEastAsia" w:hAnsi="Times New Roman"/>
          <w:b/>
          <w:kern w:val="0"/>
          <w:sz w:val="20"/>
          <w:szCs w:val="20"/>
        </w:rPr>
      </w:pPr>
      <w:r w:rsidRPr="00761639">
        <w:rPr>
          <w:rFonts w:ascii="Times New Roman" w:eastAsiaTheme="minorEastAsia" w:hAnsi="Times New Roman"/>
          <w:b/>
          <w:kern w:val="0"/>
          <w:sz w:val="20"/>
          <w:szCs w:val="20"/>
        </w:rPr>
        <w:t>Study the feasibility and potential specification impacts of performance monitoring based on proxy models for CSI compression.</w:t>
      </w:r>
    </w:p>
    <w:p w14:paraId="34859C58" w14:textId="77777777" w:rsidR="00D43A14" w:rsidRPr="00761639" w:rsidRDefault="00D43A14" w:rsidP="00071194">
      <w:pPr>
        <w:pStyle w:val="af2"/>
        <w:numPr>
          <w:ilvl w:val="0"/>
          <w:numId w:val="42"/>
        </w:numPr>
        <w:ind w:left="1134" w:firstLineChars="0" w:hanging="1134"/>
        <w:rPr>
          <w:rFonts w:ascii="Times New Roman" w:eastAsiaTheme="minorEastAsia" w:hAnsi="Times New Roman"/>
          <w:b/>
          <w:kern w:val="0"/>
          <w:sz w:val="20"/>
          <w:szCs w:val="20"/>
        </w:rPr>
      </w:pPr>
      <w:r w:rsidRPr="00761639">
        <w:rPr>
          <w:rFonts w:ascii="Times New Roman" w:eastAsiaTheme="minorEastAsia" w:hAnsi="Times New Roman"/>
          <w:b/>
          <w:kern w:val="0"/>
          <w:sz w:val="20"/>
          <w:szCs w:val="20"/>
        </w:rPr>
        <w:t>Deprioritize the study of performance monitoring based on system KPIs such as throughput and BLER.</w:t>
      </w:r>
    </w:p>
    <w:p w14:paraId="33C591DF" w14:textId="77777777" w:rsidR="00D92A55" w:rsidRPr="00071194" w:rsidRDefault="00D92A55" w:rsidP="00071194">
      <w:pPr>
        <w:pStyle w:val="af2"/>
        <w:numPr>
          <w:ilvl w:val="0"/>
          <w:numId w:val="42"/>
        </w:numPr>
        <w:ind w:left="1134" w:firstLineChars="0" w:hanging="1134"/>
        <w:rPr>
          <w:rFonts w:ascii="Times New Roman" w:eastAsiaTheme="minorEastAsia" w:hAnsi="Times New Roman"/>
          <w:b/>
          <w:kern w:val="0"/>
          <w:sz w:val="20"/>
          <w:szCs w:val="20"/>
        </w:rPr>
      </w:pPr>
      <w:r w:rsidRPr="00071194">
        <w:rPr>
          <w:rFonts w:ascii="Times New Roman" w:eastAsiaTheme="minorEastAsia" w:hAnsi="Times New Roman"/>
          <w:b/>
          <w:kern w:val="0"/>
          <w:sz w:val="20"/>
          <w:szCs w:val="20"/>
        </w:rPr>
        <w:t>Clarify the relations of legacy CSI based monitoring and intermediate KPI based monitoring in CSI compression on whether the legacy CSI is used to report measured CSI from UE side and SGCS is further calculated based on the reported legacy CSI</w:t>
      </w:r>
    </w:p>
    <w:p w14:paraId="31CCB49A" w14:textId="77777777" w:rsidR="00B96506" w:rsidRPr="00071194" w:rsidRDefault="00B96506" w:rsidP="00071194">
      <w:pPr>
        <w:pStyle w:val="af2"/>
        <w:numPr>
          <w:ilvl w:val="0"/>
          <w:numId w:val="42"/>
        </w:numPr>
        <w:ind w:left="1134" w:firstLineChars="0" w:hanging="1134"/>
        <w:rPr>
          <w:rFonts w:ascii="Times New Roman" w:eastAsiaTheme="minorEastAsia" w:hAnsi="Times New Roman"/>
          <w:b/>
          <w:kern w:val="0"/>
          <w:sz w:val="20"/>
          <w:szCs w:val="20"/>
        </w:rPr>
      </w:pPr>
      <w:r w:rsidRPr="00071194">
        <w:rPr>
          <w:rFonts w:ascii="Times New Roman" w:eastAsiaTheme="minorEastAsia" w:hAnsi="Times New Roman"/>
          <w:b/>
          <w:kern w:val="0"/>
          <w:sz w:val="20"/>
          <w:szCs w:val="20"/>
        </w:rPr>
        <w:t>Monitoring based on data distribution can be viewed as a special case of monitoring based on applicable condition.</w:t>
      </w:r>
    </w:p>
    <w:p w14:paraId="1539547C" w14:textId="77777777" w:rsidR="00B96506" w:rsidRPr="00071194" w:rsidRDefault="00B96506" w:rsidP="00071194">
      <w:pPr>
        <w:pStyle w:val="af2"/>
        <w:numPr>
          <w:ilvl w:val="0"/>
          <w:numId w:val="42"/>
        </w:numPr>
        <w:ind w:left="1134" w:firstLineChars="0" w:hanging="1134"/>
        <w:rPr>
          <w:rFonts w:ascii="Times New Roman" w:eastAsiaTheme="minorEastAsia" w:hAnsi="Times New Roman"/>
          <w:b/>
          <w:kern w:val="0"/>
          <w:sz w:val="20"/>
          <w:szCs w:val="20"/>
        </w:rPr>
      </w:pPr>
      <w:r w:rsidRPr="00071194">
        <w:rPr>
          <w:rFonts w:ascii="Times New Roman" w:eastAsiaTheme="minorEastAsia" w:hAnsi="Times New Roman"/>
          <w:b/>
          <w:kern w:val="0"/>
          <w:sz w:val="20"/>
          <w:szCs w:val="20"/>
        </w:rPr>
        <w:t>Study the accuracy and relevance of monitoring based on data distribution and applicable condition.</w:t>
      </w:r>
    </w:p>
    <w:p w14:paraId="536AD909" w14:textId="77777777" w:rsidR="00B96506" w:rsidRPr="00071194" w:rsidRDefault="00B96506" w:rsidP="00071194">
      <w:pPr>
        <w:pStyle w:val="af2"/>
        <w:numPr>
          <w:ilvl w:val="0"/>
          <w:numId w:val="42"/>
        </w:numPr>
        <w:ind w:left="1134" w:firstLineChars="0" w:hanging="1134"/>
        <w:rPr>
          <w:rFonts w:ascii="Times New Roman" w:eastAsiaTheme="minorEastAsia" w:hAnsi="Times New Roman"/>
          <w:b/>
          <w:kern w:val="0"/>
          <w:sz w:val="20"/>
          <w:szCs w:val="20"/>
        </w:rPr>
      </w:pPr>
      <w:r w:rsidRPr="00071194">
        <w:rPr>
          <w:rFonts w:ascii="Times New Roman" w:eastAsiaTheme="minorEastAsia" w:hAnsi="Times New Roman"/>
          <w:b/>
          <w:kern w:val="0"/>
          <w:sz w:val="20"/>
          <w:szCs w:val="20"/>
        </w:rPr>
        <w:t>Jointly consider the design of performance monitoring methods and development of scenario-/configuration-/site-specific models in CSI compression.</w:t>
      </w:r>
    </w:p>
    <w:p w14:paraId="1FF17421" w14:textId="4A488BAE" w:rsidR="00B96506" w:rsidRDefault="00B96506" w:rsidP="00B96506">
      <w:pPr>
        <w:pStyle w:val="af2"/>
        <w:numPr>
          <w:ilvl w:val="0"/>
          <w:numId w:val="42"/>
        </w:numPr>
        <w:ind w:left="1134" w:firstLineChars="0" w:hanging="1134"/>
        <w:rPr>
          <w:rFonts w:ascii="Times New Roman" w:eastAsiaTheme="minorEastAsia" w:hAnsi="Times New Roman"/>
          <w:b/>
          <w:kern w:val="0"/>
          <w:sz w:val="20"/>
          <w:szCs w:val="20"/>
        </w:rPr>
      </w:pPr>
      <w:r w:rsidRPr="00071194">
        <w:rPr>
          <w:rFonts w:ascii="Times New Roman" w:eastAsiaTheme="minorEastAsia" w:hAnsi="Times New Roman"/>
          <w:b/>
          <w:kern w:val="0"/>
          <w:sz w:val="20"/>
          <w:szCs w:val="20"/>
        </w:rPr>
        <w:t>Study the evaluation methodology for performance monitoring methods in CSI compression, where following factors should be considered: 1) Accuracy and relevance; 2) Overhead; 3) Complexity; 4) Latency.</w:t>
      </w:r>
    </w:p>
    <w:p w14:paraId="57900DE6" w14:textId="77777777" w:rsidR="00B96506" w:rsidRPr="00761639" w:rsidRDefault="00B96506" w:rsidP="00071194">
      <w:pPr>
        <w:pStyle w:val="af2"/>
        <w:numPr>
          <w:ilvl w:val="0"/>
          <w:numId w:val="42"/>
        </w:numPr>
        <w:ind w:left="1134" w:firstLineChars="0" w:hanging="1134"/>
        <w:rPr>
          <w:rFonts w:ascii="Times New Roman" w:hAnsi="Times New Roman"/>
          <w:b/>
          <w:sz w:val="20"/>
          <w:szCs w:val="20"/>
        </w:rPr>
      </w:pPr>
      <w:r w:rsidRPr="00761639">
        <w:rPr>
          <w:rFonts w:ascii="Times New Roman" w:hAnsi="Times New Roman"/>
          <w:b/>
          <w:sz w:val="20"/>
          <w:szCs w:val="20"/>
        </w:rPr>
        <w:t>Study model ID based LCM procedure for CSI compression with two-sided models.</w:t>
      </w:r>
    </w:p>
    <w:p w14:paraId="6332A590" w14:textId="77777777" w:rsidR="00B96506" w:rsidRPr="00761639" w:rsidRDefault="00B96506" w:rsidP="00071194">
      <w:pPr>
        <w:pStyle w:val="af2"/>
        <w:numPr>
          <w:ilvl w:val="0"/>
          <w:numId w:val="42"/>
        </w:numPr>
        <w:ind w:left="1134" w:firstLineChars="0" w:hanging="1134"/>
        <w:rPr>
          <w:rFonts w:ascii="Times New Roman" w:hAnsi="Times New Roman"/>
          <w:b/>
          <w:sz w:val="20"/>
          <w:szCs w:val="20"/>
        </w:rPr>
      </w:pPr>
      <w:r w:rsidRPr="00761639">
        <w:rPr>
          <w:rFonts w:ascii="Times New Roman" w:hAnsi="Times New Roman" w:hint="eastAsia"/>
          <w:b/>
          <w:sz w:val="20"/>
          <w:szCs w:val="20"/>
        </w:rPr>
        <w:t>Study</w:t>
      </w:r>
      <w:r w:rsidRPr="00761639">
        <w:rPr>
          <w:rFonts w:ascii="Times New Roman" w:hAnsi="Times New Roman"/>
          <w:b/>
          <w:sz w:val="20"/>
          <w:szCs w:val="20"/>
        </w:rPr>
        <w:t xml:space="preserve"> mechanisms for the two sides to jointly select a model among multiple candidate models, including:</w:t>
      </w:r>
    </w:p>
    <w:p w14:paraId="290676D5" w14:textId="77777777" w:rsidR="00B96506" w:rsidRPr="00761639" w:rsidRDefault="00B96506" w:rsidP="00B96506">
      <w:pPr>
        <w:pStyle w:val="af2"/>
        <w:numPr>
          <w:ilvl w:val="0"/>
          <w:numId w:val="41"/>
        </w:numPr>
        <w:ind w:firstLineChars="0"/>
        <w:rPr>
          <w:rFonts w:ascii="Times New Roman" w:hAnsi="Times New Roman"/>
          <w:b/>
          <w:sz w:val="20"/>
          <w:szCs w:val="20"/>
        </w:rPr>
      </w:pPr>
      <w:r w:rsidRPr="00761639">
        <w:rPr>
          <w:rFonts w:ascii="Times New Roman" w:hAnsi="Times New Roman"/>
          <w:b/>
          <w:sz w:val="20"/>
          <w:szCs w:val="20"/>
        </w:rPr>
        <w:t>Triggering conditions</w:t>
      </w:r>
    </w:p>
    <w:p w14:paraId="780983F8" w14:textId="77777777" w:rsidR="00B96506" w:rsidRPr="00761639" w:rsidRDefault="00B96506" w:rsidP="00B96506">
      <w:pPr>
        <w:pStyle w:val="af2"/>
        <w:numPr>
          <w:ilvl w:val="0"/>
          <w:numId w:val="41"/>
        </w:numPr>
        <w:ind w:firstLineChars="0"/>
        <w:rPr>
          <w:rFonts w:ascii="Times New Roman" w:hAnsi="Times New Roman"/>
          <w:b/>
          <w:sz w:val="20"/>
          <w:szCs w:val="20"/>
        </w:rPr>
      </w:pPr>
      <w:r w:rsidRPr="00761639">
        <w:rPr>
          <w:rFonts w:ascii="Times New Roman" w:hAnsi="Times New Roman"/>
          <w:b/>
          <w:sz w:val="20"/>
          <w:szCs w:val="20"/>
        </w:rPr>
        <w:t>How to conduct multi-model performance monitoring for purpose of model selection</w:t>
      </w:r>
    </w:p>
    <w:p w14:paraId="2018C2F2" w14:textId="77777777" w:rsidR="00B96506" w:rsidRPr="00761639" w:rsidRDefault="00B96506" w:rsidP="00B96506">
      <w:pPr>
        <w:pStyle w:val="af2"/>
        <w:numPr>
          <w:ilvl w:val="0"/>
          <w:numId w:val="41"/>
        </w:numPr>
        <w:ind w:firstLineChars="0"/>
        <w:rPr>
          <w:rFonts w:ascii="Times New Roman" w:hAnsi="Times New Roman"/>
          <w:b/>
          <w:sz w:val="20"/>
          <w:szCs w:val="20"/>
        </w:rPr>
      </w:pPr>
      <w:r w:rsidRPr="00761639">
        <w:rPr>
          <w:rFonts w:ascii="Times New Roman" w:hAnsi="Times New Roman"/>
          <w:b/>
          <w:sz w:val="20"/>
          <w:szCs w:val="20"/>
        </w:rPr>
        <w:t>Sharing of model selection results between NW and UE in CSI compression, where model ID based solution can be considered as a starting point.</w:t>
      </w:r>
    </w:p>
    <w:p w14:paraId="772F1023" w14:textId="77777777" w:rsidR="00B96506" w:rsidRPr="00071194" w:rsidRDefault="00B96506" w:rsidP="00071194">
      <w:pPr>
        <w:pStyle w:val="af2"/>
        <w:numPr>
          <w:ilvl w:val="0"/>
          <w:numId w:val="42"/>
        </w:numPr>
        <w:ind w:left="1134" w:firstLineChars="0" w:hanging="1134"/>
        <w:rPr>
          <w:rFonts w:ascii="Times New Roman" w:hAnsi="Times New Roman"/>
          <w:b/>
          <w:sz w:val="20"/>
          <w:szCs w:val="20"/>
        </w:rPr>
      </w:pPr>
      <w:r w:rsidRPr="00071194">
        <w:rPr>
          <w:rFonts w:ascii="Times New Roman" w:hAnsi="Times New Roman"/>
          <w:b/>
          <w:sz w:val="20"/>
          <w:szCs w:val="20"/>
        </w:rPr>
        <w:t xml:space="preserve">Study the potential specification impact of triggering conditions for Model selection, switching/activation/deactivation, fallback. </w:t>
      </w:r>
    </w:p>
    <w:p w14:paraId="638B01F4" w14:textId="77777777" w:rsidR="00B96506" w:rsidRPr="00071194" w:rsidRDefault="00B96506" w:rsidP="00071194">
      <w:pPr>
        <w:pStyle w:val="af2"/>
        <w:numPr>
          <w:ilvl w:val="0"/>
          <w:numId w:val="42"/>
        </w:numPr>
        <w:ind w:left="1134" w:firstLineChars="0" w:hanging="1134"/>
        <w:rPr>
          <w:rFonts w:ascii="Times New Roman" w:hAnsi="Times New Roman"/>
          <w:b/>
          <w:sz w:val="20"/>
          <w:szCs w:val="20"/>
        </w:rPr>
      </w:pPr>
      <w:r w:rsidRPr="00071194">
        <w:rPr>
          <w:rFonts w:ascii="Times New Roman" w:hAnsi="Times New Roman"/>
          <w:b/>
          <w:sz w:val="20"/>
          <w:szCs w:val="20"/>
        </w:rPr>
        <w:t>For ID based model management, study the following options for signaling design for model switching/activation/deactivation among multiple models: RRC-based, MAC CE-based, DCI-based.</w:t>
      </w:r>
    </w:p>
    <w:p w14:paraId="6A77AD2E" w14:textId="77777777" w:rsidR="00B96506" w:rsidRPr="00761639" w:rsidRDefault="00B96506" w:rsidP="00071194">
      <w:pPr>
        <w:pStyle w:val="af2"/>
        <w:numPr>
          <w:ilvl w:val="0"/>
          <w:numId w:val="42"/>
        </w:numPr>
        <w:ind w:left="1134" w:firstLineChars="0" w:hanging="1134"/>
        <w:rPr>
          <w:rFonts w:ascii="Times New Roman" w:hAnsi="Times New Roman"/>
          <w:b/>
          <w:sz w:val="20"/>
          <w:szCs w:val="20"/>
        </w:rPr>
      </w:pPr>
      <w:r w:rsidRPr="00761639">
        <w:rPr>
          <w:rFonts w:ascii="Times New Roman" w:hAnsi="Times New Roman"/>
          <w:b/>
          <w:sz w:val="20"/>
          <w:szCs w:val="20"/>
        </w:rPr>
        <w:t>Study the potential specification impact of the alignment of quantization method at UE side and dequantization method at NW side based on different training collaboration types for CSI compression.</w:t>
      </w:r>
    </w:p>
    <w:p w14:paraId="0C7BAA63" w14:textId="77777777" w:rsidR="00B96506" w:rsidRPr="00761639" w:rsidRDefault="00B96506" w:rsidP="00071194">
      <w:pPr>
        <w:pStyle w:val="af2"/>
        <w:numPr>
          <w:ilvl w:val="0"/>
          <w:numId w:val="42"/>
        </w:numPr>
        <w:ind w:left="1134" w:firstLineChars="0" w:hanging="1134"/>
        <w:rPr>
          <w:rFonts w:ascii="Times New Roman" w:hAnsi="Times New Roman"/>
          <w:b/>
          <w:sz w:val="20"/>
          <w:szCs w:val="20"/>
        </w:rPr>
      </w:pPr>
      <w:r w:rsidRPr="00761639">
        <w:rPr>
          <w:rFonts w:ascii="Times New Roman" w:hAnsi="Times New Roman" w:hint="eastAsia"/>
          <w:b/>
          <w:sz w:val="20"/>
          <w:szCs w:val="20"/>
        </w:rPr>
        <w:t>UE</w:t>
      </w:r>
      <w:r w:rsidRPr="00761639">
        <w:rPr>
          <w:rFonts w:ascii="Times New Roman" w:hAnsi="Times New Roman"/>
          <w:b/>
          <w:sz w:val="20"/>
          <w:szCs w:val="20"/>
        </w:rPr>
        <w:t xml:space="preserve"> side prediction is considered as the starting point for AI-based CSI prediction.</w:t>
      </w:r>
    </w:p>
    <w:p w14:paraId="0FEE90B6" w14:textId="66D6CC5A" w:rsidR="003A60DD" w:rsidRPr="00071194" w:rsidRDefault="00B96506" w:rsidP="00071194">
      <w:pPr>
        <w:pStyle w:val="af2"/>
        <w:numPr>
          <w:ilvl w:val="0"/>
          <w:numId w:val="42"/>
        </w:numPr>
        <w:ind w:left="1134" w:firstLineChars="0" w:hanging="1134"/>
        <w:rPr>
          <w:b/>
          <w:szCs w:val="20"/>
        </w:rPr>
      </w:pPr>
      <w:r w:rsidRPr="00761639">
        <w:rPr>
          <w:rFonts w:ascii="Times New Roman" w:hAnsi="Times New Roman"/>
          <w:b/>
          <w:sz w:val="20"/>
          <w:szCs w:val="20"/>
        </w:rPr>
        <w:t>The model finetuning procedure should be studied as the typical issue of LCM in AI-based CSI prediction.</w:t>
      </w:r>
    </w:p>
    <w:p w14:paraId="638D1694" w14:textId="77777777" w:rsidR="00B310F7" w:rsidRDefault="00B310F7" w:rsidP="0001061B">
      <w:pPr>
        <w:pStyle w:val="bullet2"/>
      </w:pPr>
    </w:p>
    <w:p w14:paraId="0C8B30A5" w14:textId="3C823D3E" w:rsidR="00F03AEB" w:rsidRPr="007D2DB0" w:rsidRDefault="00F03AEB" w:rsidP="00F2448F">
      <w:pPr>
        <w:pStyle w:val="titlereference"/>
        <w:rPr>
          <w:bCs/>
        </w:rPr>
      </w:pPr>
      <w:r w:rsidRPr="007D2DB0">
        <w:t>References</w:t>
      </w:r>
    </w:p>
    <w:bookmarkEnd w:id="1"/>
    <w:bookmarkEnd w:id="2"/>
    <w:p w14:paraId="1082A5BE" w14:textId="2935BE5C" w:rsidR="004C459D" w:rsidRDefault="004C459D">
      <w:pPr>
        <w:pStyle w:val="references"/>
      </w:pPr>
      <w:r w:rsidRPr="00F04463">
        <w:t>R1-22</w:t>
      </w:r>
      <w:r>
        <w:t>10611,</w:t>
      </w:r>
      <w:r w:rsidRPr="00F04463">
        <w:t xml:space="preserve"> </w:t>
      </w:r>
      <w:r w:rsidRPr="00F90491">
        <w:t>Summary #</w:t>
      </w:r>
      <w:r>
        <w:t>4</w:t>
      </w:r>
      <w:r w:rsidRPr="00F90491">
        <w:t xml:space="preserve"> on other aspects of AI/ML for CSI enhancement</w:t>
      </w:r>
      <w:r>
        <w:t xml:space="preserve">, </w:t>
      </w:r>
      <w:r w:rsidRPr="00B76354">
        <w:t>Moderator (Apple)</w:t>
      </w:r>
      <w:r>
        <w:t xml:space="preserve">, </w:t>
      </w:r>
      <w:r w:rsidRPr="001E5354">
        <w:rPr>
          <w:rFonts w:hint="eastAsia"/>
        </w:rPr>
        <w:t>RAN1 #110</w:t>
      </w:r>
      <w:r>
        <w:rPr>
          <w:rFonts w:hint="eastAsia"/>
        </w:rPr>
        <w:t>b</w:t>
      </w:r>
      <w:r>
        <w:t>, 2022.</w:t>
      </w:r>
      <w:r w:rsidR="0056674C">
        <w:t>10</w:t>
      </w:r>
    </w:p>
    <w:p w14:paraId="1EB691EA" w14:textId="69A92159" w:rsidR="00DE7DFA" w:rsidRDefault="00DE7DFA" w:rsidP="00FA448D">
      <w:pPr>
        <w:pStyle w:val="references"/>
      </w:pPr>
      <w:r>
        <w:t>Session notes for 9.2 (Study on AI/ML for NR air interface), Ad-hoc Chair (CMCC), RAN1 #110</w:t>
      </w:r>
      <w:r w:rsidR="00B26661">
        <w:t>b</w:t>
      </w:r>
      <w:r>
        <w:t>, 2022.</w:t>
      </w:r>
      <w:r w:rsidR="00B26661">
        <w:t>10</w:t>
      </w:r>
    </w:p>
    <w:p w14:paraId="076923BE" w14:textId="33E0696D" w:rsidR="002D47D0" w:rsidRDefault="002D47D0" w:rsidP="00FA448D">
      <w:pPr>
        <w:pStyle w:val="references"/>
      </w:pPr>
      <w:r w:rsidRPr="001A5515">
        <w:t>R1-22</w:t>
      </w:r>
      <w:r>
        <w:t xml:space="preserve">10998, </w:t>
      </w:r>
      <w:r w:rsidRPr="001E5354">
        <w:rPr>
          <w:rFonts w:hint="eastAsia"/>
        </w:rPr>
        <w:t>Evaluation on AI/ML for CSI feedback enhancement, vivo, RAN1 #11</w:t>
      </w:r>
      <w:r w:rsidR="00D90EEB">
        <w:t>1</w:t>
      </w:r>
      <w:r w:rsidRPr="001E5354">
        <w:rPr>
          <w:rFonts w:hint="eastAsia"/>
        </w:rPr>
        <w:t>, 2022.</w:t>
      </w:r>
      <w:r>
        <w:t>1</w:t>
      </w:r>
      <w:r w:rsidR="00D90EEB">
        <w:t>1</w:t>
      </w:r>
    </w:p>
    <w:p w14:paraId="2F2F3025" w14:textId="6525C649" w:rsidR="00F04463" w:rsidRDefault="001A5515" w:rsidP="00FA448D">
      <w:pPr>
        <w:pStyle w:val="references"/>
      </w:pPr>
      <w:r w:rsidRPr="001A5515">
        <w:t>R1-220</w:t>
      </w:r>
      <w:r w:rsidR="00DE7DFA">
        <w:t>8634</w:t>
      </w:r>
      <w:r w:rsidR="001E5354">
        <w:t xml:space="preserve">, </w:t>
      </w:r>
      <w:r w:rsidR="001E5354" w:rsidRPr="001E5354">
        <w:rPr>
          <w:rFonts w:hint="eastAsia"/>
        </w:rPr>
        <w:t>Evaluation on AI/ML for CSI feedback enhancement, vivo, RAN1 #110</w:t>
      </w:r>
      <w:r w:rsidR="00DE7DFA">
        <w:t>b</w:t>
      </w:r>
      <w:r w:rsidR="001E5354" w:rsidRPr="001E5354">
        <w:rPr>
          <w:rFonts w:hint="eastAsia"/>
        </w:rPr>
        <w:t>, 2022.</w:t>
      </w:r>
      <w:r w:rsidR="0042644F">
        <w:t>10</w:t>
      </w:r>
    </w:p>
    <w:p w14:paraId="4D5B56E8" w14:textId="77DDAA25" w:rsidR="0042644F" w:rsidRDefault="0042644F">
      <w:pPr>
        <w:pStyle w:val="references"/>
      </w:pPr>
      <w:r w:rsidRPr="00D6254E">
        <w:t>R1-220</w:t>
      </w:r>
      <w:r w:rsidR="003D33D1">
        <w:t>6032</w:t>
      </w:r>
      <w:r w:rsidR="00E22BD3">
        <w:t>,</w:t>
      </w:r>
      <w:r w:rsidRPr="00D6254E">
        <w:t xml:space="preserve"> Evaluation on AIML for CSI feedback enhancement</w:t>
      </w:r>
      <w:r w:rsidRPr="001E5354">
        <w:rPr>
          <w:rFonts w:hint="eastAsia"/>
        </w:rPr>
        <w:t>, vivo, RAN1 #1</w:t>
      </w:r>
      <w:r>
        <w:t>10</w:t>
      </w:r>
      <w:r w:rsidRPr="001E5354">
        <w:rPr>
          <w:rFonts w:hint="eastAsia"/>
        </w:rPr>
        <w:t>, 2022.</w:t>
      </w:r>
      <w:r>
        <w:t>8</w:t>
      </w:r>
    </w:p>
    <w:p w14:paraId="500A02F9" w14:textId="77777777" w:rsidR="001944D3" w:rsidRDefault="00D6254E" w:rsidP="001944D3">
      <w:pPr>
        <w:pStyle w:val="references"/>
      </w:pPr>
      <w:r w:rsidRPr="00D6254E">
        <w:t>R1-2203550</w:t>
      </w:r>
      <w:r w:rsidR="00E22BD3">
        <w:t>,</w:t>
      </w:r>
      <w:r w:rsidRPr="00D6254E">
        <w:t xml:space="preserve"> Evaluation on AIML for CSI feedback enhancement</w:t>
      </w:r>
      <w:r w:rsidRPr="001E5354">
        <w:rPr>
          <w:rFonts w:hint="eastAsia"/>
        </w:rPr>
        <w:t>, vivo, RAN1 #1</w:t>
      </w:r>
      <w:r>
        <w:t>09e</w:t>
      </w:r>
      <w:r w:rsidRPr="001E5354">
        <w:rPr>
          <w:rFonts w:hint="eastAsia"/>
        </w:rPr>
        <w:t>, 2022.</w:t>
      </w:r>
      <w:r>
        <w:t>5</w:t>
      </w:r>
    </w:p>
    <w:p w14:paraId="794B812A" w14:textId="19CC5C9F" w:rsidR="006D5A7C" w:rsidRPr="007414EB" w:rsidRDefault="001944D3" w:rsidP="0028042A">
      <w:pPr>
        <w:pStyle w:val="references"/>
      </w:pPr>
      <w:r>
        <w:rPr>
          <w:rFonts w:hint="eastAsia"/>
        </w:rPr>
        <w:t>C</w:t>
      </w:r>
      <w:r>
        <w:t xml:space="preserve">hair’s note RAN1 #110 session </w:t>
      </w:r>
      <w:r>
        <w:rPr>
          <w:rFonts w:hint="eastAsia"/>
        </w:rPr>
        <w:t>9</w:t>
      </w:r>
      <w:r>
        <w:t>.2.1 (CSI enhancement)</w:t>
      </w:r>
      <w:r w:rsidRPr="001E5354">
        <w:rPr>
          <w:rFonts w:hint="eastAsia"/>
        </w:rPr>
        <w:t>, 2022.</w:t>
      </w:r>
      <w:r>
        <w:t>8</w:t>
      </w:r>
    </w:p>
    <w:sectPr w:rsidR="006D5A7C" w:rsidRPr="007414EB" w:rsidSect="0093346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57E8" w16cex:dateUtc="2022-11-03T06: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6B83A" w14:textId="77777777" w:rsidR="00257034" w:rsidRDefault="00257034" w:rsidP="00F2448F">
      <w:r>
        <w:separator/>
      </w:r>
    </w:p>
  </w:endnote>
  <w:endnote w:type="continuationSeparator" w:id="0">
    <w:p w14:paraId="7522CF97" w14:textId="77777777" w:rsidR="00257034" w:rsidRDefault="00257034" w:rsidP="00F2448F">
      <w:r>
        <w:continuationSeparator/>
      </w:r>
    </w:p>
  </w:endnote>
  <w:endnote w:type="continuationNotice" w:id="1">
    <w:p w14:paraId="599E7CC5" w14:textId="77777777" w:rsidR="00257034" w:rsidRDefault="00257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13E18" w14:textId="77777777" w:rsidR="00257034" w:rsidRDefault="00257034" w:rsidP="00F2448F">
      <w:r>
        <w:separator/>
      </w:r>
    </w:p>
  </w:footnote>
  <w:footnote w:type="continuationSeparator" w:id="0">
    <w:p w14:paraId="63185061" w14:textId="77777777" w:rsidR="00257034" w:rsidRDefault="00257034" w:rsidP="00F2448F">
      <w:r>
        <w:continuationSeparator/>
      </w:r>
    </w:p>
  </w:footnote>
  <w:footnote w:type="continuationNotice" w:id="1">
    <w:p w14:paraId="75B359BF" w14:textId="77777777" w:rsidR="00257034" w:rsidRDefault="002570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B84881"/>
    <w:multiLevelType w:val="hybridMultilevel"/>
    <w:tmpl w:val="91EC896C"/>
    <w:lvl w:ilvl="0" w:tplc="99109F02">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78791B"/>
    <w:multiLevelType w:val="hybridMultilevel"/>
    <w:tmpl w:val="889C5440"/>
    <w:lvl w:ilvl="0" w:tplc="B4B6260C">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9708C5"/>
    <w:multiLevelType w:val="hybridMultilevel"/>
    <w:tmpl w:val="507899D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422F11"/>
    <w:multiLevelType w:val="hybridMultilevel"/>
    <w:tmpl w:val="B2969DC2"/>
    <w:lvl w:ilvl="0" w:tplc="3EDE1840">
      <w:start w:val="1"/>
      <w:numFmt w:val="decim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B5A8667A">
      <w:numFmt w:val="bullet"/>
      <w:lvlText w:val="-"/>
      <w:lvlJc w:val="left"/>
      <w:pPr>
        <w:ind w:left="1680" w:hanging="420"/>
      </w:pPr>
      <w:rPr>
        <w:rFonts w:ascii="Times" w:eastAsia="Batang" w:hAnsi="Times" w:cs="Time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F73E93"/>
    <w:multiLevelType w:val="hybridMultilevel"/>
    <w:tmpl w:val="B8148FB0"/>
    <w:lvl w:ilvl="0" w:tplc="3EDE1840">
      <w:start w:val="1"/>
      <w:numFmt w:val="decim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B5A8667A">
      <w:numFmt w:val="bullet"/>
      <w:lvlText w:val="-"/>
      <w:lvlJc w:val="left"/>
      <w:pPr>
        <w:ind w:left="1260" w:hanging="420"/>
      </w:pPr>
      <w:rPr>
        <w:rFonts w:ascii="Times" w:eastAsia="Batang" w:hAnsi="Times" w:cs="Time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D71883"/>
    <w:multiLevelType w:val="hybridMultilevel"/>
    <w:tmpl w:val="0C3231BC"/>
    <w:lvl w:ilvl="0" w:tplc="3EDE1840">
      <w:start w:val="1"/>
      <w:numFmt w:val="decim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5DC846D0">
      <w:start w:val="1"/>
      <w:numFmt w:val="decimal"/>
      <w:lvlText w:val="%6)"/>
      <w:lvlJc w:val="left"/>
      <w:pPr>
        <w:ind w:left="2460" w:hanging="360"/>
      </w:pPr>
      <w:rPr>
        <w:rFonts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4D37FC"/>
    <w:multiLevelType w:val="hybridMultilevel"/>
    <w:tmpl w:val="2020B18C"/>
    <w:lvl w:ilvl="0" w:tplc="CEF8B7F2">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0" w15:restartNumberingAfterBreak="0">
    <w:nsid w:val="24B3134B"/>
    <w:multiLevelType w:val="hybridMultilevel"/>
    <w:tmpl w:val="AEDEF8E6"/>
    <w:lvl w:ilvl="0" w:tplc="99109F02">
      <w:start w:val="1"/>
      <w:numFmt w:val="decimal"/>
      <w:lvlText w:val="Observation %1:"/>
      <w:lvlJc w:val="left"/>
      <w:pPr>
        <w:ind w:left="4106"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722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AC579F4"/>
    <w:multiLevelType w:val="hybridMultilevel"/>
    <w:tmpl w:val="5EC298FA"/>
    <w:lvl w:ilvl="0" w:tplc="9E48A4E4">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3" w15:restartNumberingAfterBreak="0">
    <w:nsid w:val="2D9329DC"/>
    <w:multiLevelType w:val="hybridMultilevel"/>
    <w:tmpl w:val="0CD0D1EC"/>
    <w:lvl w:ilvl="0" w:tplc="FC584D28">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4" w15:restartNumberingAfterBreak="0">
    <w:nsid w:val="36825F24"/>
    <w:multiLevelType w:val="hybridMultilevel"/>
    <w:tmpl w:val="7CFEA0EC"/>
    <w:lvl w:ilvl="0" w:tplc="F6280C88">
      <w:start w:val="1"/>
      <w:numFmt w:val="decimal"/>
      <w:lvlText w:val="Proposal %1:"/>
      <w:lvlJc w:val="left"/>
      <w:pPr>
        <w:ind w:left="420" w:hanging="420"/>
      </w:pPr>
      <w:rPr>
        <w:rFonts w:ascii="Times New Roman" w:hAnsi="Times New Roman" w:cs="Times New Roman" w:hint="default"/>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A02FF"/>
    <w:multiLevelType w:val="hybridMultilevel"/>
    <w:tmpl w:val="609CC724"/>
    <w:lvl w:ilvl="0" w:tplc="3EDE1840">
      <w:start w:val="1"/>
      <w:numFmt w:val="decim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B5A8667A">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979779D"/>
    <w:multiLevelType w:val="hybridMultilevel"/>
    <w:tmpl w:val="3F749A60"/>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C8969AC"/>
    <w:multiLevelType w:val="hybridMultilevel"/>
    <w:tmpl w:val="62CA6BA6"/>
    <w:lvl w:ilvl="0" w:tplc="8F7E6BA8">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23" w15:restartNumberingAfterBreak="0">
    <w:nsid w:val="4D7120D3"/>
    <w:multiLevelType w:val="hybridMultilevel"/>
    <w:tmpl w:val="096EFD24"/>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5D87B7E"/>
    <w:multiLevelType w:val="hybridMultilevel"/>
    <w:tmpl w:val="C26C58E2"/>
    <w:lvl w:ilvl="0" w:tplc="405A45F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7E521E"/>
    <w:multiLevelType w:val="hybridMultilevel"/>
    <w:tmpl w:val="01AEE4A8"/>
    <w:lvl w:ilvl="0" w:tplc="3EDE1840">
      <w:start w:val="1"/>
      <w:numFmt w:val="decim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B5A8667A">
      <w:numFmt w:val="bullet"/>
      <w:lvlText w:val="-"/>
      <w:lvlJc w:val="left"/>
      <w:pPr>
        <w:ind w:left="1260" w:hanging="420"/>
      </w:pPr>
      <w:rPr>
        <w:rFonts w:ascii="Times" w:eastAsia="Batang" w:hAnsi="Times" w:cs="Time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527E97"/>
    <w:multiLevelType w:val="hybridMultilevel"/>
    <w:tmpl w:val="56D6A306"/>
    <w:lvl w:ilvl="0" w:tplc="112AFDAE">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EF5B86"/>
    <w:multiLevelType w:val="hybridMultilevel"/>
    <w:tmpl w:val="D994C1D2"/>
    <w:lvl w:ilvl="0" w:tplc="CE8EDE2E">
      <w:start w:val="1"/>
      <w:numFmt w:val="bullet"/>
      <w:lvlText w:val=""/>
      <w:lvlJc w:val="left"/>
      <w:pPr>
        <w:ind w:left="1554" w:hanging="420"/>
      </w:pPr>
      <w:rPr>
        <w:rFonts w:ascii="Wingdings" w:hAnsi="Wingdings" w:hint="default"/>
        <w:b/>
        <w:i w:val="0"/>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34"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CE2BB5"/>
    <w:multiLevelType w:val="hybridMultilevel"/>
    <w:tmpl w:val="10D0591A"/>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0D4902"/>
    <w:multiLevelType w:val="multilevel"/>
    <w:tmpl w:val="6A0D4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2956C3"/>
    <w:multiLevelType w:val="hybridMultilevel"/>
    <w:tmpl w:val="A8DCA3BE"/>
    <w:lvl w:ilvl="0" w:tplc="0772F870">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38" w15:restartNumberingAfterBreak="0">
    <w:nsid w:val="6D482F8A"/>
    <w:multiLevelType w:val="hybridMultilevel"/>
    <w:tmpl w:val="FF12F92A"/>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546A08"/>
    <w:multiLevelType w:val="hybridMultilevel"/>
    <w:tmpl w:val="EFF04D34"/>
    <w:lvl w:ilvl="0" w:tplc="3EDE1840">
      <w:start w:val="1"/>
      <w:numFmt w:val="decim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B5A8667A">
      <w:numFmt w:val="bullet"/>
      <w:lvlText w:val="-"/>
      <w:lvlJc w:val="left"/>
      <w:pPr>
        <w:ind w:left="1680" w:hanging="420"/>
      </w:pPr>
      <w:rPr>
        <w:rFonts w:ascii="Times" w:eastAsia="Batang" w:hAnsi="Times" w:cs="Time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BB4B46"/>
    <w:multiLevelType w:val="hybridMultilevel"/>
    <w:tmpl w:val="17EE67F0"/>
    <w:lvl w:ilvl="0" w:tplc="04090011">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4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E4E4803"/>
    <w:multiLevelType w:val="hybridMultilevel"/>
    <w:tmpl w:val="CA4EA6DA"/>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CE8EDE2E">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F07FE8"/>
    <w:multiLevelType w:val="hybridMultilevel"/>
    <w:tmpl w:val="537C1D7A"/>
    <w:lvl w:ilvl="0" w:tplc="8C808438">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num w:numId="1">
    <w:abstractNumId w:val="28"/>
  </w:num>
  <w:num w:numId="2">
    <w:abstractNumId w:val="42"/>
  </w:num>
  <w:num w:numId="3">
    <w:abstractNumId w:val="19"/>
  </w:num>
  <w:num w:numId="4">
    <w:abstractNumId w:val="25"/>
  </w:num>
  <w:num w:numId="5">
    <w:abstractNumId w:val="18"/>
  </w:num>
  <w:num w:numId="6">
    <w:abstractNumId w:val="16"/>
  </w:num>
  <w:num w:numId="7">
    <w:abstractNumId w:val="21"/>
  </w:num>
  <w:num w:numId="8">
    <w:abstractNumId w:val="15"/>
  </w:num>
  <w:num w:numId="9">
    <w:abstractNumId w:val="7"/>
  </w:num>
  <w:num w:numId="10">
    <w:abstractNumId w:val="11"/>
  </w:num>
  <w:num w:numId="11">
    <w:abstractNumId w:val="32"/>
  </w:num>
  <w:num w:numId="12">
    <w:abstractNumId w:val="0"/>
  </w:num>
  <w:num w:numId="13">
    <w:abstractNumId w:val="41"/>
  </w:num>
  <w:num w:numId="14">
    <w:abstractNumId w:val="31"/>
  </w:num>
  <w:num w:numId="15">
    <w:abstractNumId w:val="10"/>
  </w:num>
  <w:num w:numId="16">
    <w:abstractNumId w:val="22"/>
  </w:num>
  <w:num w:numId="17">
    <w:abstractNumId w:val="37"/>
  </w:num>
  <w:num w:numId="18">
    <w:abstractNumId w:val="12"/>
  </w:num>
  <w:num w:numId="19">
    <w:abstractNumId w:val="8"/>
  </w:num>
  <w:num w:numId="20">
    <w:abstractNumId w:val="2"/>
  </w:num>
  <w:num w:numId="21">
    <w:abstractNumId w:val="34"/>
  </w:num>
  <w:num w:numId="22">
    <w:abstractNumId w:val="24"/>
  </w:num>
  <w:num w:numId="23">
    <w:abstractNumId w:val="27"/>
  </w:num>
  <w:num w:numId="24">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6"/>
  </w:num>
  <w:num w:numId="27">
    <w:abstractNumId w:val="39"/>
  </w:num>
  <w:num w:numId="28">
    <w:abstractNumId w:val="5"/>
  </w:num>
  <w:num w:numId="29">
    <w:abstractNumId w:val="30"/>
  </w:num>
  <w:num w:numId="30">
    <w:abstractNumId w:val="17"/>
  </w:num>
  <w:num w:numId="31">
    <w:abstractNumId w:val="36"/>
  </w:num>
  <w:num w:numId="32">
    <w:abstractNumId w:val="4"/>
  </w:num>
  <w:num w:numId="33">
    <w:abstractNumId w:val="38"/>
  </w:num>
  <w:num w:numId="34">
    <w:abstractNumId w:val="43"/>
  </w:num>
  <w:num w:numId="35">
    <w:abstractNumId w:val="35"/>
  </w:num>
  <w:num w:numId="36">
    <w:abstractNumId w:val="20"/>
  </w:num>
  <w:num w:numId="37">
    <w:abstractNumId w:val="23"/>
  </w:num>
  <w:num w:numId="38">
    <w:abstractNumId w:val="40"/>
  </w:num>
  <w:num w:numId="39">
    <w:abstractNumId w:val="14"/>
  </w:num>
  <w:num w:numId="40">
    <w:abstractNumId w:val="1"/>
  </w:num>
  <w:num w:numId="41">
    <w:abstractNumId w:val="33"/>
  </w:num>
  <w:num w:numId="42">
    <w:abstractNumId w:val="26"/>
  </w:num>
  <w:num w:numId="43">
    <w:abstractNumId w:val="3"/>
  </w:num>
  <w:num w:numId="44">
    <w:abstractNumId w:val="44"/>
  </w:num>
  <w:num w:numId="45">
    <w:abstractNumId w:val="9"/>
  </w:num>
  <w:num w:numId="46">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2BC"/>
    <w:rsid w:val="0000069E"/>
    <w:rsid w:val="00000826"/>
    <w:rsid w:val="00000ACC"/>
    <w:rsid w:val="00000E27"/>
    <w:rsid w:val="000012F9"/>
    <w:rsid w:val="000016BE"/>
    <w:rsid w:val="000016DA"/>
    <w:rsid w:val="00002134"/>
    <w:rsid w:val="0000242B"/>
    <w:rsid w:val="000025D5"/>
    <w:rsid w:val="0000314A"/>
    <w:rsid w:val="00003886"/>
    <w:rsid w:val="0000410D"/>
    <w:rsid w:val="0000460A"/>
    <w:rsid w:val="00004DE3"/>
    <w:rsid w:val="00004F1C"/>
    <w:rsid w:val="00004F59"/>
    <w:rsid w:val="00005012"/>
    <w:rsid w:val="0000539E"/>
    <w:rsid w:val="000054C0"/>
    <w:rsid w:val="00005C84"/>
    <w:rsid w:val="00005E4D"/>
    <w:rsid w:val="000060C1"/>
    <w:rsid w:val="000063A7"/>
    <w:rsid w:val="000063B8"/>
    <w:rsid w:val="00006537"/>
    <w:rsid w:val="000065F8"/>
    <w:rsid w:val="0000694F"/>
    <w:rsid w:val="0000794B"/>
    <w:rsid w:val="00007EEC"/>
    <w:rsid w:val="00010151"/>
    <w:rsid w:val="0001061B"/>
    <w:rsid w:val="0001068D"/>
    <w:rsid w:val="000106E0"/>
    <w:rsid w:val="00010775"/>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477"/>
    <w:rsid w:val="000137A8"/>
    <w:rsid w:val="000137AA"/>
    <w:rsid w:val="0001397F"/>
    <w:rsid w:val="00013F43"/>
    <w:rsid w:val="000143FD"/>
    <w:rsid w:val="0001441F"/>
    <w:rsid w:val="00014CA5"/>
    <w:rsid w:val="00014D04"/>
    <w:rsid w:val="00015654"/>
    <w:rsid w:val="00015A87"/>
    <w:rsid w:val="00015CF4"/>
    <w:rsid w:val="00016208"/>
    <w:rsid w:val="00016AC6"/>
    <w:rsid w:val="00016DE7"/>
    <w:rsid w:val="00016F05"/>
    <w:rsid w:val="0001706A"/>
    <w:rsid w:val="000174AD"/>
    <w:rsid w:val="00017A7C"/>
    <w:rsid w:val="00017BA4"/>
    <w:rsid w:val="00017C4B"/>
    <w:rsid w:val="00017DA6"/>
    <w:rsid w:val="00017E66"/>
    <w:rsid w:val="00017F49"/>
    <w:rsid w:val="000208A6"/>
    <w:rsid w:val="00020A0A"/>
    <w:rsid w:val="00020A1C"/>
    <w:rsid w:val="00021284"/>
    <w:rsid w:val="0002195F"/>
    <w:rsid w:val="00021B1B"/>
    <w:rsid w:val="00021C03"/>
    <w:rsid w:val="00021D54"/>
    <w:rsid w:val="00021FC2"/>
    <w:rsid w:val="00022A7D"/>
    <w:rsid w:val="00022BC1"/>
    <w:rsid w:val="000237F5"/>
    <w:rsid w:val="000238DA"/>
    <w:rsid w:val="00023F98"/>
    <w:rsid w:val="000241BF"/>
    <w:rsid w:val="000241CB"/>
    <w:rsid w:val="00024293"/>
    <w:rsid w:val="000242AE"/>
    <w:rsid w:val="00024335"/>
    <w:rsid w:val="00024428"/>
    <w:rsid w:val="000244A9"/>
    <w:rsid w:val="000245E8"/>
    <w:rsid w:val="000248A1"/>
    <w:rsid w:val="00024B68"/>
    <w:rsid w:val="00024BC2"/>
    <w:rsid w:val="00024E88"/>
    <w:rsid w:val="000250AB"/>
    <w:rsid w:val="000250BF"/>
    <w:rsid w:val="000253B4"/>
    <w:rsid w:val="0002552A"/>
    <w:rsid w:val="00025A64"/>
    <w:rsid w:val="000260C1"/>
    <w:rsid w:val="0002671B"/>
    <w:rsid w:val="00026AF0"/>
    <w:rsid w:val="00026F14"/>
    <w:rsid w:val="0002754F"/>
    <w:rsid w:val="0002758A"/>
    <w:rsid w:val="0002793E"/>
    <w:rsid w:val="000300D5"/>
    <w:rsid w:val="000305BE"/>
    <w:rsid w:val="00030815"/>
    <w:rsid w:val="00030BD6"/>
    <w:rsid w:val="00030DFC"/>
    <w:rsid w:val="000312E7"/>
    <w:rsid w:val="00031855"/>
    <w:rsid w:val="00031979"/>
    <w:rsid w:val="00031AF0"/>
    <w:rsid w:val="00031CE0"/>
    <w:rsid w:val="00031E1E"/>
    <w:rsid w:val="00031EC0"/>
    <w:rsid w:val="00032104"/>
    <w:rsid w:val="0003235B"/>
    <w:rsid w:val="000324B9"/>
    <w:rsid w:val="000325F0"/>
    <w:rsid w:val="000325F7"/>
    <w:rsid w:val="00032A44"/>
    <w:rsid w:val="00033319"/>
    <w:rsid w:val="000338A4"/>
    <w:rsid w:val="00033D65"/>
    <w:rsid w:val="00033F30"/>
    <w:rsid w:val="00033F8D"/>
    <w:rsid w:val="000347BA"/>
    <w:rsid w:val="00034864"/>
    <w:rsid w:val="00034984"/>
    <w:rsid w:val="000359D3"/>
    <w:rsid w:val="00035C55"/>
    <w:rsid w:val="00035D53"/>
    <w:rsid w:val="00035E82"/>
    <w:rsid w:val="00036038"/>
    <w:rsid w:val="000362AB"/>
    <w:rsid w:val="000363AE"/>
    <w:rsid w:val="000363FD"/>
    <w:rsid w:val="00036CBB"/>
    <w:rsid w:val="0003772C"/>
    <w:rsid w:val="000377A5"/>
    <w:rsid w:val="000377D4"/>
    <w:rsid w:val="00037807"/>
    <w:rsid w:val="000379F3"/>
    <w:rsid w:val="000379FA"/>
    <w:rsid w:val="00037A41"/>
    <w:rsid w:val="00037B80"/>
    <w:rsid w:val="00037DBD"/>
    <w:rsid w:val="00037E65"/>
    <w:rsid w:val="0004000C"/>
    <w:rsid w:val="00040A9F"/>
    <w:rsid w:val="00040D63"/>
    <w:rsid w:val="00040F47"/>
    <w:rsid w:val="000412E1"/>
    <w:rsid w:val="000412FF"/>
    <w:rsid w:val="000415EB"/>
    <w:rsid w:val="00041C1F"/>
    <w:rsid w:val="00041CCB"/>
    <w:rsid w:val="00041E6C"/>
    <w:rsid w:val="00041F81"/>
    <w:rsid w:val="00041F8E"/>
    <w:rsid w:val="00041FD0"/>
    <w:rsid w:val="000421F2"/>
    <w:rsid w:val="00042718"/>
    <w:rsid w:val="00042725"/>
    <w:rsid w:val="00042955"/>
    <w:rsid w:val="00042AB0"/>
    <w:rsid w:val="00042B02"/>
    <w:rsid w:val="00042B4D"/>
    <w:rsid w:val="00042E02"/>
    <w:rsid w:val="00043047"/>
    <w:rsid w:val="00043150"/>
    <w:rsid w:val="000432F5"/>
    <w:rsid w:val="00043767"/>
    <w:rsid w:val="000437C3"/>
    <w:rsid w:val="000438EE"/>
    <w:rsid w:val="000439E7"/>
    <w:rsid w:val="00043B8D"/>
    <w:rsid w:val="00043F7C"/>
    <w:rsid w:val="00044275"/>
    <w:rsid w:val="000442B5"/>
    <w:rsid w:val="00044623"/>
    <w:rsid w:val="00044643"/>
    <w:rsid w:val="000449D2"/>
    <w:rsid w:val="00044D7E"/>
    <w:rsid w:val="00044DAA"/>
    <w:rsid w:val="00045071"/>
    <w:rsid w:val="000450FA"/>
    <w:rsid w:val="000458FF"/>
    <w:rsid w:val="00046195"/>
    <w:rsid w:val="00046517"/>
    <w:rsid w:val="00046C1C"/>
    <w:rsid w:val="0004705B"/>
    <w:rsid w:val="000471CE"/>
    <w:rsid w:val="00047398"/>
    <w:rsid w:val="000473DB"/>
    <w:rsid w:val="00047423"/>
    <w:rsid w:val="00047BDD"/>
    <w:rsid w:val="00047D75"/>
    <w:rsid w:val="00050216"/>
    <w:rsid w:val="000503E7"/>
    <w:rsid w:val="00050715"/>
    <w:rsid w:val="00050819"/>
    <w:rsid w:val="000511F9"/>
    <w:rsid w:val="00051453"/>
    <w:rsid w:val="000517C0"/>
    <w:rsid w:val="00051C37"/>
    <w:rsid w:val="000520C7"/>
    <w:rsid w:val="0005214F"/>
    <w:rsid w:val="00052169"/>
    <w:rsid w:val="00052293"/>
    <w:rsid w:val="0005240E"/>
    <w:rsid w:val="000526AA"/>
    <w:rsid w:val="000528E0"/>
    <w:rsid w:val="00052966"/>
    <w:rsid w:val="00052AA6"/>
    <w:rsid w:val="00053004"/>
    <w:rsid w:val="0005326E"/>
    <w:rsid w:val="000533E1"/>
    <w:rsid w:val="000535ED"/>
    <w:rsid w:val="00053727"/>
    <w:rsid w:val="000537F7"/>
    <w:rsid w:val="00053B15"/>
    <w:rsid w:val="00053D7E"/>
    <w:rsid w:val="00053E77"/>
    <w:rsid w:val="000540C0"/>
    <w:rsid w:val="00054698"/>
    <w:rsid w:val="0005477E"/>
    <w:rsid w:val="00054913"/>
    <w:rsid w:val="00054A3F"/>
    <w:rsid w:val="000557DC"/>
    <w:rsid w:val="000559D2"/>
    <w:rsid w:val="00055E49"/>
    <w:rsid w:val="00055F78"/>
    <w:rsid w:val="00056B0F"/>
    <w:rsid w:val="00056C45"/>
    <w:rsid w:val="0005702C"/>
    <w:rsid w:val="000571B2"/>
    <w:rsid w:val="0005727E"/>
    <w:rsid w:val="00057395"/>
    <w:rsid w:val="00057437"/>
    <w:rsid w:val="00057693"/>
    <w:rsid w:val="00057BFD"/>
    <w:rsid w:val="00057C1D"/>
    <w:rsid w:val="00057FF1"/>
    <w:rsid w:val="0006028C"/>
    <w:rsid w:val="00060358"/>
    <w:rsid w:val="00060564"/>
    <w:rsid w:val="00060AA8"/>
    <w:rsid w:val="00060CE4"/>
    <w:rsid w:val="00060E56"/>
    <w:rsid w:val="000613DC"/>
    <w:rsid w:val="000613E6"/>
    <w:rsid w:val="00061A01"/>
    <w:rsid w:val="00061D77"/>
    <w:rsid w:val="00062BA8"/>
    <w:rsid w:val="00062E95"/>
    <w:rsid w:val="00063114"/>
    <w:rsid w:val="00063566"/>
    <w:rsid w:val="00063781"/>
    <w:rsid w:val="00063946"/>
    <w:rsid w:val="00063A49"/>
    <w:rsid w:val="00063A86"/>
    <w:rsid w:val="0006400B"/>
    <w:rsid w:val="000640EB"/>
    <w:rsid w:val="0006415F"/>
    <w:rsid w:val="000641A0"/>
    <w:rsid w:val="0006420F"/>
    <w:rsid w:val="000643C3"/>
    <w:rsid w:val="000643CC"/>
    <w:rsid w:val="000647E2"/>
    <w:rsid w:val="000658F2"/>
    <w:rsid w:val="0006601D"/>
    <w:rsid w:val="00066315"/>
    <w:rsid w:val="0006633A"/>
    <w:rsid w:val="0006651A"/>
    <w:rsid w:val="000665D1"/>
    <w:rsid w:val="00066691"/>
    <w:rsid w:val="00066A5E"/>
    <w:rsid w:val="00066AC2"/>
    <w:rsid w:val="00066B29"/>
    <w:rsid w:val="00066EFF"/>
    <w:rsid w:val="00066F86"/>
    <w:rsid w:val="00067249"/>
    <w:rsid w:val="000675DF"/>
    <w:rsid w:val="0006761F"/>
    <w:rsid w:val="00067635"/>
    <w:rsid w:val="00067C3D"/>
    <w:rsid w:val="00067C74"/>
    <w:rsid w:val="00067D9C"/>
    <w:rsid w:val="0007000C"/>
    <w:rsid w:val="000704A1"/>
    <w:rsid w:val="0007056B"/>
    <w:rsid w:val="00070914"/>
    <w:rsid w:val="00070CF2"/>
    <w:rsid w:val="00070F5F"/>
    <w:rsid w:val="000710A9"/>
    <w:rsid w:val="00071194"/>
    <w:rsid w:val="00071A17"/>
    <w:rsid w:val="00071E64"/>
    <w:rsid w:val="0007205F"/>
    <w:rsid w:val="000722A7"/>
    <w:rsid w:val="00072F9F"/>
    <w:rsid w:val="0007300E"/>
    <w:rsid w:val="0007317C"/>
    <w:rsid w:val="000731F9"/>
    <w:rsid w:val="00073451"/>
    <w:rsid w:val="0007378E"/>
    <w:rsid w:val="000738A7"/>
    <w:rsid w:val="000739AD"/>
    <w:rsid w:val="00074089"/>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068"/>
    <w:rsid w:val="00077878"/>
    <w:rsid w:val="00077ABB"/>
    <w:rsid w:val="00077C76"/>
    <w:rsid w:val="00077DB2"/>
    <w:rsid w:val="000804E1"/>
    <w:rsid w:val="00080FBB"/>
    <w:rsid w:val="000810A7"/>
    <w:rsid w:val="00081472"/>
    <w:rsid w:val="000816D8"/>
    <w:rsid w:val="000817D8"/>
    <w:rsid w:val="000818F4"/>
    <w:rsid w:val="00081A96"/>
    <w:rsid w:val="00081A9C"/>
    <w:rsid w:val="0008210E"/>
    <w:rsid w:val="000823D4"/>
    <w:rsid w:val="00082739"/>
    <w:rsid w:val="00082927"/>
    <w:rsid w:val="00082AB1"/>
    <w:rsid w:val="0008308B"/>
    <w:rsid w:val="0008310D"/>
    <w:rsid w:val="000831D2"/>
    <w:rsid w:val="00083543"/>
    <w:rsid w:val="000838E0"/>
    <w:rsid w:val="00083C3C"/>
    <w:rsid w:val="00083F82"/>
    <w:rsid w:val="000841C4"/>
    <w:rsid w:val="000843C4"/>
    <w:rsid w:val="000849C5"/>
    <w:rsid w:val="00084FDF"/>
    <w:rsid w:val="0008523A"/>
    <w:rsid w:val="00085268"/>
    <w:rsid w:val="00085374"/>
    <w:rsid w:val="0008538D"/>
    <w:rsid w:val="00085662"/>
    <w:rsid w:val="00085970"/>
    <w:rsid w:val="00085BE5"/>
    <w:rsid w:val="00085F39"/>
    <w:rsid w:val="00086187"/>
    <w:rsid w:val="0008625E"/>
    <w:rsid w:val="0008626B"/>
    <w:rsid w:val="00086AF5"/>
    <w:rsid w:val="00086E24"/>
    <w:rsid w:val="000871C0"/>
    <w:rsid w:val="000875BD"/>
    <w:rsid w:val="00087A5B"/>
    <w:rsid w:val="00087CF0"/>
    <w:rsid w:val="00090114"/>
    <w:rsid w:val="000902AC"/>
    <w:rsid w:val="000905C8"/>
    <w:rsid w:val="00090B09"/>
    <w:rsid w:val="00090E2E"/>
    <w:rsid w:val="00090FD2"/>
    <w:rsid w:val="00091079"/>
    <w:rsid w:val="0009132F"/>
    <w:rsid w:val="00091626"/>
    <w:rsid w:val="000916A5"/>
    <w:rsid w:val="00091BA3"/>
    <w:rsid w:val="00091C53"/>
    <w:rsid w:val="00091C8C"/>
    <w:rsid w:val="00091F1C"/>
    <w:rsid w:val="00091FF8"/>
    <w:rsid w:val="000921EC"/>
    <w:rsid w:val="0009234A"/>
    <w:rsid w:val="000925B1"/>
    <w:rsid w:val="00092D32"/>
    <w:rsid w:val="00092E4E"/>
    <w:rsid w:val="000931F0"/>
    <w:rsid w:val="0009327A"/>
    <w:rsid w:val="00093374"/>
    <w:rsid w:val="0009396C"/>
    <w:rsid w:val="00093C31"/>
    <w:rsid w:val="00093F01"/>
    <w:rsid w:val="00094531"/>
    <w:rsid w:val="00094600"/>
    <w:rsid w:val="00094B3C"/>
    <w:rsid w:val="0009502F"/>
    <w:rsid w:val="000950EA"/>
    <w:rsid w:val="000951E0"/>
    <w:rsid w:val="000955D2"/>
    <w:rsid w:val="000956EE"/>
    <w:rsid w:val="00095889"/>
    <w:rsid w:val="000958A6"/>
    <w:rsid w:val="00095F77"/>
    <w:rsid w:val="00096259"/>
    <w:rsid w:val="000965C9"/>
    <w:rsid w:val="00096648"/>
    <w:rsid w:val="00096D26"/>
    <w:rsid w:val="00096E01"/>
    <w:rsid w:val="00096E23"/>
    <w:rsid w:val="00096F51"/>
    <w:rsid w:val="00096F93"/>
    <w:rsid w:val="0009777D"/>
    <w:rsid w:val="00097909"/>
    <w:rsid w:val="00097CE8"/>
    <w:rsid w:val="00097E27"/>
    <w:rsid w:val="000A05A4"/>
    <w:rsid w:val="000A07A7"/>
    <w:rsid w:val="000A09D3"/>
    <w:rsid w:val="000A0ECB"/>
    <w:rsid w:val="000A13D0"/>
    <w:rsid w:val="000A1A4E"/>
    <w:rsid w:val="000A1A61"/>
    <w:rsid w:val="000A1BC9"/>
    <w:rsid w:val="000A1D0B"/>
    <w:rsid w:val="000A1EDD"/>
    <w:rsid w:val="000A2339"/>
    <w:rsid w:val="000A2350"/>
    <w:rsid w:val="000A2478"/>
    <w:rsid w:val="000A2B56"/>
    <w:rsid w:val="000A2C13"/>
    <w:rsid w:val="000A2D2E"/>
    <w:rsid w:val="000A2DF4"/>
    <w:rsid w:val="000A2E0E"/>
    <w:rsid w:val="000A3167"/>
    <w:rsid w:val="000A33A0"/>
    <w:rsid w:val="000A361A"/>
    <w:rsid w:val="000A363C"/>
    <w:rsid w:val="000A3AFC"/>
    <w:rsid w:val="000A3FE9"/>
    <w:rsid w:val="000A418A"/>
    <w:rsid w:val="000A433F"/>
    <w:rsid w:val="000A46EF"/>
    <w:rsid w:val="000A4A17"/>
    <w:rsid w:val="000A4AE5"/>
    <w:rsid w:val="000A4D08"/>
    <w:rsid w:val="000A535E"/>
    <w:rsid w:val="000A53D8"/>
    <w:rsid w:val="000A547E"/>
    <w:rsid w:val="000A558D"/>
    <w:rsid w:val="000A564C"/>
    <w:rsid w:val="000A5674"/>
    <w:rsid w:val="000A5784"/>
    <w:rsid w:val="000A5C78"/>
    <w:rsid w:val="000A5DCA"/>
    <w:rsid w:val="000A5E0C"/>
    <w:rsid w:val="000A6A7B"/>
    <w:rsid w:val="000A6BF8"/>
    <w:rsid w:val="000A6C80"/>
    <w:rsid w:val="000A6E40"/>
    <w:rsid w:val="000A71D1"/>
    <w:rsid w:val="000A731D"/>
    <w:rsid w:val="000A76C2"/>
    <w:rsid w:val="000B012E"/>
    <w:rsid w:val="000B06E4"/>
    <w:rsid w:val="000B0969"/>
    <w:rsid w:val="000B09A2"/>
    <w:rsid w:val="000B1682"/>
    <w:rsid w:val="000B17B6"/>
    <w:rsid w:val="000B17E7"/>
    <w:rsid w:val="000B17FB"/>
    <w:rsid w:val="000B1C22"/>
    <w:rsid w:val="000B1C29"/>
    <w:rsid w:val="000B21D0"/>
    <w:rsid w:val="000B2AD1"/>
    <w:rsid w:val="000B2AE1"/>
    <w:rsid w:val="000B2D16"/>
    <w:rsid w:val="000B2DA3"/>
    <w:rsid w:val="000B2F47"/>
    <w:rsid w:val="000B2FE8"/>
    <w:rsid w:val="000B3142"/>
    <w:rsid w:val="000B3216"/>
    <w:rsid w:val="000B324B"/>
    <w:rsid w:val="000B3390"/>
    <w:rsid w:val="000B33C6"/>
    <w:rsid w:val="000B354B"/>
    <w:rsid w:val="000B36EE"/>
    <w:rsid w:val="000B36F4"/>
    <w:rsid w:val="000B3727"/>
    <w:rsid w:val="000B3A12"/>
    <w:rsid w:val="000B3BBC"/>
    <w:rsid w:val="000B3BD9"/>
    <w:rsid w:val="000B3E88"/>
    <w:rsid w:val="000B3EC3"/>
    <w:rsid w:val="000B3F5F"/>
    <w:rsid w:val="000B40D1"/>
    <w:rsid w:val="000B430F"/>
    <w:rsid w:val="000B45AF"/>
    <w:rsid w:val="000B47E9"/>
    <w:rsid w:val="000B4D61"/>
    <w:rsid w:val="000B555C"/>
    <w:rsid w:val="000B560D"/>
    <w:rsid w:val="000B5845"/>
    <w:rsid w:val="000B5A94"/>
    <w:rsid w:val="000B5F99"/>
    <w:rsid w:val="000B6319"/>
    <w:rsid w:val="000B6824"/>
    <w:rsid w:val="000B6A95"/>
    <w:rsid w:val="000B6BB0"/>
    <w:rsid w:val="000B6BBD"/>
    <w:rsid w:val="000B7465"/>
    <w:rsid w:val="000B790A"/>
    <w:rsid w:val="000B7FD6"/>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2B2"/>
    <w:rsid w:val="000C69BE"/>
    <w:rsid w:val="000C6E26"/>
    <w:rsid w:val="000C7141"/>
    <w:rsid w:val="000C7810"/>
    <w:rsid w:val="000C7FF5"/>
    <w:rsid w:val="000D06F9"/>
    <w:rsid w:val="000D08E1"/>
    <w:rsid w:val="000D0ABD"/>
    <w:rsid w:val="000D0B07"/>
    <w:rsid w:val="000D0FD5"/>
    <w:rsid w:val="000D13EC"/>
    <w:rsid w:val="000D1557"/>
    <w:rsid w:val="000D19D4"/>
    <w:rsid w:val="000D1C33"/>
    <w:rsid w:val="000D1D35"/>
    <w:rsid w:val="000D1D8A"/>
    <w:rsid w:val="000D1E97"/>
    <w:rsid w:val="000D236A"/>
    <w:rsid w:val="000D2554"/>
    <w:rsid w:val="000D284E"/>
    <w:rsid w:val="000D30E4"/>
    <w:rsid w:val="000D3112"/>
    <w:rsid w:val="000D3160"/>
    <w:rsid w:val="000D32BE"/>
    <w:rsid w:val="000D3349"/>
    <w:rsid w:val="000D360C"/>
    <w:rsid w:val="000D3991"/>
    <w:rsid w:val="000D3A53"/>
    <w:rsid w:val="000D3B6E"/>
    <w:rsid w:val="000D3C4D"/>
    <w:rsid w:val="000D3FFD"/>
    <w:rsid w:val="000D40A6"/>
    <w:rsid w:val="000D41B2"/>
    <w:rsid w:val="000D47AC"/>
    <w:rsid w:val="000D4B1F"/>
    <w:rsid w:val="000D5391"/>
    <w:rsid w:val="000D5485"/>
    <w:rsid w:val="000D5739"/>
    <w:rsid w:val="000D57B0"/>
    <w:rsid w:val="000D5894"/>
    <w:rsid w:val="000D5A0B"/>
    <w:rsid w:val="000D5AE6"/>
    <w:rsid w:val="000D5FEF"/>
    <w:rsid w:val="000D665E"/>
    <w:rsid w:val="000D6AF2"/>
    <w:rsid w:val="000D6E29"/>
    <w:rsid w:val="000D6F65"/>
    <w:rsid w:val="000D71B3"/>
    <w:rsid w:val="000D7995"/>
    <w:rsid w:val="000D7A3C"/>
    <w:rsid w:val="000D7BC7"/>
    <w:rsid w:val="000D7DC8"/>
    <w:rsid w:val="000D7E3B"/>
    <w:rsid w:val="000E0179"/>
    <w:rsid w:val="000E0457"/>
    <w:rsid w:val="000E068D"/>
    <w:rsid w:val="000E078F"/>
    <w:rsid w:val="000E0F5E"/>
    <w:rsid w:val="000E0F87"/>
    <w:rsid w:val="000E189D"/>
    <w:rsid w:val="000E1909"/>
    <w:rsid w:val="000E19B1"/>
    <w:rsid w:val="000E1A2A"/>
    <w:rsid w:val="000E20FF"/>
    <w:rsid w:val="000E2BE0"/>
    <w:rsid w:val="000E3514"/>
    <w:rsid w:val="000E3C6B"/>
    <w:rsid w:val="000E44B0"/>
    <w:rsid w:val="000E4629"/>
    <w:rsid w:val="000E4747"/>
    <w:rsid w:val="000E4F2F"/>
    <w:rsid w:val="000E5021"/>
    <w:rsid w:val="000E5028"/>
    <w:rsid w:val="000E53CE"/>
    <w:rsid w:val="000E5A12"/>
    <w:rsid w:val="000E5AE7"/>
    <w:rsid w:val="000E5F18"/>
    <w:rsid w:val="000E5FB3"/>
    <w:rsid w:val="000E643E"/>
    <w:rsid w:val="000E66F1"/>
    <w:rsid w:val="000E670A"/>
    <w:rsid w:val="000E6F0F"/>
    <w:rsid w:val="000E7159"/>
    <w:rsid w:val="000E7274"/>
    <w:rsid w:val="000E73D3"/>
    <w:rsid w:val="000E79CD"/>
    <w:rsid w:val="000E7BF7"/>
    <w:rsid w:val="000E7D93"/>
    <w:rsid w:val="000E7E68"/>
    <w:rsid w:val="000E7E98"/>
    <w:rsid w:val="000E7F62"/>
    <w:rsid w:val="000E7F85"/>
    <w:rsid w:val="000F00ED"/>
    <w:rsid w:val="000F05B1"/>
    <w:rsid w:val="000F0755"/>
    <w:rsid w:val="000F1063"/>
    <w:rsid w:val="000F11F0"/>
    <w:rsid w:val="000F1307"/>
    <w:rsid w:val="000F132C"/>
    <w:rsid w:val="000F16DB"/>
    <w:rsid w:val="000F1706"/>
    <w:rsid w:val="000F1A29"/>
    <w:rsid w:val="000F1DBE"/>
    <w:rsid w:val="000F1F75"/>
    <w:rsid w:val="000F26CF"/>
    <w:rsid w:val="000F306D"/>
    <w:rsid w:val="000F30E0"/>
    <w:rsid w:val="000F332B"/>
    <w:rsid w:val="000F33B2"/>
    <w:rsid w:val="000F340A"/>
    <w:rsid w:val="000F372E"/>
    <w:rsid w:val="000F38D0"/>
    <w:rsid w:val="000F3D89"/>
    <w:rsid w:val="000F3F5E"/>
    <w:rsid w:val="000F400E"/>
    <w:rsid w:val="000F444E"/>
    <w:rsid w:val="000F468E"/>
    <w:rsid w:val="000F4F90"/>
    <w:rsid w:val="000F57D5"/>
    <w:rsid w:val="000F5DAB"/>
    <w:rsid w:val="000F5F6F"/>
    <w:rsid w:val="000F5FC6"/>
    <w:rsid w:val="000F60FF"/>
    <w:rsid w:val="000F62FB"/>
    <w:rsid w:val="000F64C8"/>
    <w:rsid w:val="000F6BCE"/>
    <w:rsid w:val="000F6E9B"/>
    <w:rsid w:val="000F6F84"/>
    <w:rsid w:val="000F71D0"/>
    <w:rsid w:val="000F73E0"/>
    <w:rsid w:val="000F7428"/>
    <w:rsid w:val="000F7595"/>
    <w:rsid w:val="000F75EA"/>
    <w:rsid w:val="000F761D"/>
    <w:rsid w:val="000F7734"/>
    <w:rsid w:val="000F77A5"/>
    <w:rsid w:val="000F77AA"/>
    <w:rsid w:val="000F7D04"/>
    <w:rsid w:val="000F7E8A"/>
    <w:rsid w:val="00100407"/>
    <w:rsid w:val="001005AB"/>
    <w:rsid w:val="00100783"/>
    <w:rsid w:val="001009E1"/>
    <w:rsid w:val="00100F66"/>
    <w:rsid w:val="00101117"/>
    <w:rsid w:val="0010137A"/>
    <w:rsid w:val="001013FA"/>
    <w:rsid w:val="001017CA"/>
    <w:rsid w:val="001021E8"/>
    <w:rsid w:val="001027E3"/>
    <w:rsid w:val="001028A9"/>
    <w:rsid w:val="00102F63"/>
    <w:rsid w:val="001032FB"/>
    <w:rsid w:val="00103501"/>
    <w:rsid w:val="00103588"/>
    <w:rsid w:val="00103937"/>
    <w:rsid w:val="00103CD4"/>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CB6"/>
    <w:rsid w:val="00105E10"/>
    <w:rsid w:val="00106379"/>
    <w:rsid w:val="001063C3"/>
    <w:rsid w:val="001067A4"/>
    <w:rsid w:val="00106BC9"/>
    <w:rsid w:val="00106CD9"/>
    <w:rsid w:val="00107304"/>
    <w:rsid w:val="001073DC"/>
    <w:rsid w:val="0010751D"/>
    <w:rsid w:val="001109E6"/>
    <w:rsid w:val="00110EFE"/>
    <w:rsid w:val="001113AF"/>
    <w:rsid w:val="00111719"/>
    <w:rsid w:val="001117BC"/>
    <w:rsid w:val="0011189D"/>
    <w:rsid w:val="00111AE1"/>
    <w:rsid w:val="00111C5C"/>
    <w:rsid w:val="001120FC"/>
    <w:rsid w:val="001128A8"/>
    <w:rsid w:val="00112984"/>
    <w:rsid w:val="00112F21"/>
    <w:rsid w:val="0011300A"/>
    <w:rsid w:val="0011322D"/>
    <w:rsid w:val="00113355"/>
    <w:rsid w:val="00113367"/>
    <w:rsid w:val="001135BA"/>
    <w:rsid w:val="00113B56"/>
    <w:rsid w:val="00113CC1"/>
    <w:rsid w:val="00114025"/>
    <w:rsid w:val="001141EC"/>
    <w:rsid w:val="001142DD"/>
    <w:rsid w:val="00114369"/>
    <w:rsid w:val="0011483F"/>
    <w:rsid w:val="00114849"/>
    <w:rsid w:val="001148BE"/>
    <w:rsid w:val="001148CE"/>
    <w:rsid w:val="00114BD9"/>
    <w:rsid w:val="00114DFE"/>
    <w:rsid w:val="00114F04"/>
    <w:rsid w:val="001151F9"/>
    <w:rsid w:val="001152A6"/>
    <w:rsid w:val="00115911"/>
    <w:rsid w:val="001166B0"/>
    <w:rsid w:val="00117296"/>
    <w:rsid w:val="0011734D"/>
    <w:rsid w:val="00117423"/>
    <w:rsid w:val="00117454"/>
    <w:rsid w:val="001174AC"/>
    <w:rsid w:val="001174D9"/>
    <w:rsid w:val="0011759E"/>
    <w:rsid w:val="0011761D"/>
    <w:rsid w:val="00117E79"/>
    <w:rsid w:val="00120087"/>
    <w:rsid w:val="00120798"/>
    <w:rsid w:val="00120A72"/>
    <w:rsid w:val="00120DC4"/>
    <w:rsid w:val="00120EF2"/>
    <w:rsid w:val="001216B6"/>
    <w:rsid w:val="0012176A"/>
    <w:rsid w:val="0012186B"/>
    <w:rsid w:val="001221FC"/>
    <w:rsid w:val="00122381"/>
    <w:rsid w:val="00122469"/>
    <w:rsid w:val="0012264A"/>
    <w:rsid w:val="00122776"/>
    <w:rsid w:val="001228D2"/>
    <w:rsid w:val="00123327"/>
    <w:rsid w:val="001233A1"/>
    <w:rsid w:val="001234B3"/>
    <w:rsid w:val="00123623"/>
    <w:rsid w:val="00123644"/>
    <w:rsid w:val="00123B33"/>
    <w:rsid w:val="00123E23"/>
    <w:rsid w:val="00123E88"/>
    <w:rsid w:val="0012412F"/>
    <w:rsid w:val="00124BE6"/>
    <w:rsid w:val="00124EE8"/>
    <w:rsid w:val="001250D7"/>
    <w:rsid w:val="0012538E"/>
    <w:rsid w:val="00125830"/>
    <w:rsid w:val="00125C01"/>
    <w:rsid w:val="00125CA4"/>
    <w:rsid w:val="00125D22"/>
    <w:rsid w:val="00125ED7"/>
    <w:rsid w:val="00125F5D"/>
    <w:rsid w:val="0012602C"/>
    <w:rsid w:val="00126884"/>
    <w:rsid w:val="00126A1D"/>
    <w:rsid w:val="00127206"/>
    <w:rsid w:val="001279D0"/>
    <w:rsid w:val="00127A57"/>
    <w:rsid w:val="00127EA2"/>
    <w:rsid w:val="00130753"/>
    <w:rsid w:val="00130B3A"/>
    <w:rsid w:val="00130B83"/>
    <w:rsid w:val="00130E47"/>
    <w:rsid w:val="00130EAE"/>
    <w:rsid w:val="001312B0"/>
    <w:rsid w:val="00131490"/>
    <w:rsid w:val="001315B3"/>
    <w:rsid w:val="00131E96"/>
    <w:rsid w:val="00131FE4"/>
    <w:rsid w:val="001326B7"/>
    <w:rsid w:val="00132726"/>
    <w:rsid w:val="00132A96"/>
    <w:rsid w:val="00132AAF"/>
    <w:rsid w:val="00132BAC"/>
    <w:rsid w:val="00132CFC"/>
    <w:rsid w:val="00133293"/>
    <w:rsid w:val="00133335"/>
    <w:rsid w:val="00133451"/>
    <w:rsid w:val="0013361D"/>
    <w:rsid w:val="00133915"/>
    <w:rsid w:val="00133CAB"/>
    <w:rsid w:val="00133D2D"/>
    <w:rsid w:val="00134240"/>
    <w:rsid w:val="00134417"/>
    <w:rsid w:val="00134491"/>
    <w:rsid w:val="001344C9"/>
    <w:rsid w:val="001345FC"/>
    <w:rsid w:val="00134727"/>
    <w:rsid w:val="00134974"/>
    <w:rsid w:val="001349B0"/>
    <w:rsid w:val="00134B9D"/>
    <w:rsid w:val="0013524B"/>
    <w:rsid w:val="001352F4"/>
    <w:rsid w:val="0013594B"/>
    <w:rsid w:val="00135972"/>
    <w:rsid w:val="001359A9"/>
    <w:rsid w:val="00135A19"/>
    <w:rsid w:val="0013604F"/>
    <w:rsid w:val="00136179"/>
    <w:rsid w:val="0013618B"/>
    <w:rsid w:val="00136576"/>
    <w:rsid w:val="0013659E"/>
    <w:rsid w:val="00136661"/>
    <w:rsid w:val="00136801"/>
    <w:rsid w:val="0013688A"/>
    <w:rsid w:val="0013690E"/>
    <w:rsid w:val="00136C03"/>
    <w:rsid w:val="00136EA1"/>
    <w:rsid w:val="00137220"/>
    <w:rsid w:val="001374D7"/>
    <w:rsid w:val="0013765B"/>
    <w:rsid w:val="00137CB2"/>
    <w:rsid w:val="00137CD3"/>
    <w:rsid w:val="00140024"/>
    <w:rsid w:val="00140237"/>
    <w:rsid w:val="001405C9"/>
    <w:rsid w:val="00140A67"/>
    <w:rsid w:val="00140B4E"/>
    <w:rsid w:val="00141051"/>
    <w:rsid w:val="001410A9"/>
    <w:rsid w:val="00141757"/>
    <w:rsid w:val="0014185F"/>
    <w:rsid w:val="001418CE"/>
    <w:rsid w:val="00141AC2"/>
    <w:rsid w:val="00141B8E"/>
    <w:rsid w:val="00141C60"/>
    <w:rsid w:val="001420CC"/>
    <w:rsid w:val="001421B1"/>
    <w:rsid w:val="001421D0"/>
    <w:rsid w:val="0014227B"/>
    <w:rsid w:val="0014249D"/>
    <w:rsid w:val="001426D0"/>
    <w:rsid w:val="001426D9"/>
    <w:rsid w:val="00143095"/>
    <w:rsid w:val="00143126"/>
    <w:rsid w:val="0014345B"/>
    <w:rsid w:val="0014391B"/>
    <w:rsid w:val="00143A47"/>
    <w:rsid w:val="00143BD9"/>
    <w:rsid w:val="00143EBC"/>
    <w:rsid w:val="0014405C"/>
    <w:rsid w:val="0014440C"/>
    <w:rsid w:val="001444DE"/>
    <w:rsid w:val="00144523"/>
    <w:rsid w:val="00144990"/>
    <w:rsid w:val="00144D06"/>
    <w:rsid w:val="00144E8B"/>
    <w:rsid w:val="00144F28"/>
    <w:rsid w:val="00145418"/>
    <w:rsid w:val="00145AFF"/>
    <w:rsid w:val="00145B29"/>
    <w:rsid w:val="00145B6F"/>
    <w:rsid w:val="00145D21"/>
    <w:rsid w:val="00146069"/>
    <w:rsid w:val="00146445"/>
    <w:rsid w:val="001465B0"/>
    <w:rsid w:val="00146684"/>
    <w:rsid w:val="00146809"/>
    <w:rsid w:val="00146D60"/>
    <w:rsid w:val="0014726A"/>
    <w:rsid w:val="001474C2"/>
    <w:rsid w:val="0014784D"/>
    <w:rsid w:val="00147A3C"/>
    <w:rsid w:val="00147F44"/>
    <w:rsid w:val="001508A1"/>
    <w:rsid w:val="0015097A"/>
    <w:rsid w:val="00150D84"/>
    <w:rsid w:val="001511AD"/>
    <w:rsid w:val="00151336"/>
    <w:rsid w:val="0015133A"/>
    <w:rsid w:val="0015172E"/>
    <w:rsid w:val="00151A3C"/>
    <w:rsid w:val="00151BB2"/>
    <w:rsid w:val="00152652"/>
    <w:rsid w:val="001528D7"/>
    <w:rsid w:val="00153000"/>
    <w:rsid w:val="001530C8"/>
    <w:rsid w:val="0015312D"/>
    <w:rsid w:val="001532B4"/>
    <w:rsid w:val="00153307"/>
    <w:rsid w:val="0015397A"/>
    <w:rsid w:val="00153B22"/>
    <w:rsid w:val="00153BA9"/>
    <w:rsid w:val="00153DD9"/>
    <w:rsid w:val="00153DFF"/>
    <w:rsid w:val="0015441E"/>
    <w:rsid w:val="001545C6"/>
    <w:rsid w:val="00154789"/>
    <w:rsid w:val="00154B9B"/>
    <w:rsid w:val="00154F45"/>
    <w:rsid w:val="001552A1"/>
    <w:rsid w:val="001553C7"/>
    <w:rsid w:val="00155876"/>
    <w:rsid w:val="00155B12"/>
    <w:rsid w:val="00155CD9"/>
    <w:rsid w:val="00155E72"/>
    <w:rsid w:val="001560F3"/>
    <w:rsid w:val="00156297"/>
    <w:rsid w:val="00156CCB"/>
    <w:rsid w:val="00156EF4"/>
    <w:rsid w:val="00157187"/>
    <w:rsid w:val="0015722B"/>
    <w:rsid w:val="00157398"/>
    <w:rsid w:val="0015780E"/>
    <w:rsid w:val="00157911"/>
    <w:rsid w:val="00157A72"/>
    <w:rsid w:val="00157B2A"/>
    <w:rsid w:val="00157BD9"/>
    <w:rsid w:val="00157E43"/>
    <w:rsid w:val="00157E69"/>
    <w:rsid w:val="0016045F"/>
    <w:rsid w:val="001607B3"/>
    <w:rsid w:val="00160C51"/>
    <w:rsid w:val="00160C79"/>
    <w:rsid w:val="00161189"/>
    <w:rsid w:val="001615A6"/>
    <w:rsid w:val="00161B7F"/>
    <w:rsid w:val="00161DC1"/>
    <w:rsid w:val="00161E41"/>
    <w:rsid w:val="00162DDE"/>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760"/>
    <w:rsid w:val="0016584C"/>
    <w:rsid w:val="00165CDF"/>
    <w:rsid w:val="00165F6C"/>
    <w:rsid w:val="00166941"/>
    <w:rsid w:val="00166AE0"/>
    <w:rsid w:val="00166BE4"/>
    <w:rsid w:val="00167384"/>
    <w:rsid w:val="00167535"/>
    <w:rsid w:val="0016758C"/>
    <w:rsid w:val="001675B3"/>
    <w:rsid w:val="00167876"/>
    <w:rsid w:val="001678F4"/>
    <w:rsid w:val="001678FF"/>
    <w:rsid w:val="00167B1F"/>
    <w:rsid w:val="00167B75"/>
    <w:rsid w:val="00167B82"/>
    <w:rsid w:val="00167C0C"/>
    <w:rsid w:val="00167E3C"/>
    <w:rsid w:val="00167F9F"/>
    <w:rsid w:val="0017011B"/>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43B5"/>
    <w:rsid w:val="00175121"/>
    <w:rsid w:val="001751FE"/>
    <w:rsid w:val="00175564"/>
    <w:rsid w:val="001756C5"/>
    <w:rsid w:val="0017593C"/>
    <w:rsid w:val="001759F9"/>
    <w:rsid w:val="0017669A"/>
    <w:rsid w:val="00176829"/>
    <w:rsid w:val="001768C1"/>
    <w:rsid w:val="00176D09"/>
    <w:rsid w:val="00176D18"/>
    <w:rsid w:val="00177172"/>
    <w:rsid w:val="0017733F"/>
    <w:rsid w:val="00177528"/>
    <w:rsid w:val="00177CD9"/>
    <w:rsid w:val="00180604"/>
    <w:rsid w:val="00180A87"/>
    <w:rsid w:val="00180CB0"/>
    <w:rsid w:val="0018142A"/>
    <w:rsid w:val="0018142C"/>
    <w:rsid w:val="00181678"/>
    <w:rsid w:val="0018177D"/>
    <w:rsid w:val="00181E97"/>
    <w:rsid w:val="00182076"/>
    <w:rsid w:val="00182162"/>
    <w:rsid w:val="00182195"/>
    <w:rsid w:val="0018233C"/>
    <w:rsid w:val="001823AC"/>
    <w:rsid w:val="00182664"/>
    <w:rsid w:val="00182767"/>
    <w:rsid w:val="0018286D"/>
    <w:rsid w:val="001829FA"/>
    <w:rsid w:val="00182A5E"/>
    <w:rsid w:val="001830A4"/>
    <w:rsid w:val="001832F2"/>
    <w:rsid w:val="00183510"/>
    <w:rsid w:val="0018370D"/>
    <w:rsid w:val="00183C8D"/>
    <w:rsid w:val="00183CB7"/>
    <w:rsid w:val="00184249"/>
    <w:rsid w:val="00184286"/>
    <w:rsid w:val="00184B63"/>
    <w:rsid w:val="00185125"/>
    <w:rsid w:val="0018573F"/>
    <w:rsid w:val="0018588D"/>
    <w:rsid w:val="00185B5F"/>
    <w:rsid w:val="001869C3"/>
    <w:rsid w:val="00186BD3"/>
    <w:rsid w:val="00186DEA"/>
    <w:rsid w:val="00186F27"/>
    <w:rsid w:val="001877C7"/>
    <w:rsid w:val="0018786A"/>
    <w:rsid w:val="001879AC"/>
    <w:rsid w:val="00187A3D"/>
    <w:rsid w:val="00187F50"/>
    <w:rsid w:val="00187F78"/>
    <w:rsid w:val="00187FAC"/>
    <w:rsid w:val="00190500"/>
    <w:rsid w:val="001907C4"/>
    <w:rsid w:val="00190BDF"/>
    <w:rsid w:val="00190C13"/>
    <w:rsid w:val="00191487"/>
    <w:rsid w:val="001914C6"/>
    <w:rsid w:val="001917B1"/>
    <w:rsid w:val="0019214A"/>
    <w:rsid w:val="0019252B"/>
    <w:rsid w:val="001927F4"/>
    <w:rsid w:val="001928FA"/>
    <w:rsid w:val="001929DB"/>
    <w:rsid w:val="00192E54"/>
    <w:rsid w:val="00192FDD"/>
    <w:rsid w:val="00192FF4"/>
    <w:rsid w:val="001932DB"/>
    <w:rsid w:val="001932E5"/>
    <w:rsid w:val="0019334F"/>
    <w:rsid w:val="001936DD"/>
    <w:rsid w:val="001938A7"/>
    <w:rsid w:val="00193B11"/>
    <w:rsid w:val="00193FB1"/>
    <w:rsid w:val="0019423B"/>
    <w:rsid w:val="001944D3"/>
    <w:rsid w:val="00194C1C"/>
    <w:rsid w:val="00194CF1"/>
    <w:rsid w:val="00195343"/>
    <w:rsid w:val="00195F17"/>
    <w:rsid w:val="00196179"/>
    <w:rsid w:val="00196863"/>
    <w:rsid w:val="00196AA0"/>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C5C"/>
    <w:rsid w:val="001A2F21"/>
    <w:rsid w:val="001A3065"/>
    <w:rsid w:val="001A325F"/>
    <w:rsid w:val="001A3353"/>
    <w:rsid w:val="001A3379"/>
    <w:rsid w:val="001A35F5"/>
    <w:rsid w:val="001A362D"/>
    <w:rsid w:val="001A3767"/>
    <w:rsid w:val="001A3F69"/>
    <w:rsid w:val="001A4222"/>
    <w:rsid w:val="001A4432"/>
    <w:rsid w:val="001A4992"/>
    <w:rsid w:val="001A51EB"/>
    <w:rsid w:val="001A5515"/>
    <w:rsid w:val="001A551B"/>
    <w:rsid w:val="001A5595"/>
    <w:rsid w:val="001A55C1"/>
    <w:rsid w:val="001A5F47"/>
    <w:rsid w:val="001A5F8E"/>
    <w:rsid w:val="001A6081"/>
    <w:rsid w:val="001A625B"/>
    <w:rsid w:val="001A644B"/>
    <w:rsid w:val="001A727B"/>
    <w:rsid w:val="001A72C2"/>
    <w:rsid w:val="001A7526"/>
    <w:rsid w:val="001A7A41"/>
    <w:rsid w:val="001A7D4F"/>
    <w:rsid w:val="001B037F"/>
    <w:rsid w:val="001B03B7"/>
    <w:rsid w:val="001B041E"/>
    <w:rsid w:val="001B0599"/>
    <w:rsid w:val="001B09AD"/>
    <w:rsid w:val="001B0B19"/>
    <w:rsid w:val="001B10D6"/>
    <w:rsid w:val="001B19F8"/>
    <w:rsid w:val="001B1A87"/>
    <w:rsid w:val="001B1CD4"/>
    <w:rsid w:val="001B1D92"/>
    <w:rsid w:val="001B215F"/>
    <w:rsid w:val="001B2958"/>
    <w:rsid w:val="001B2EB0"/>
    <w:rsid w:val="001B2F11"/>
    <w:rsid w:val="001B3089"/>
    <w:rsid w:val="001B36CA"/>
    <w:rsid w:val="001B3934"/>
    <w:rsid w:val="001B3940"/>
    <w:rsid w:val="001B3B5D"/>
    <w:rsid w:val="001B3C54"/>
    <w:rsid w:val="001B41EE"/>
    <w:rsid w:val="001B451E"/>
    <w:rsid w:val="001B4D92"/>
    <w:rsid w:val="001B515F"/>
    <w:rsid w:val="001B55FA"/>
    <w:rsid w:val="001B5851"/>
    <w:rsid w:val="001B5F0C"/>
    <w:rsid w:val="001B5F13"/>
    <w:rsid w:val="001B5F15"/>
    <w:rsid w:val="001B6227"/>
    <w:rsid w:val="001B6669"/>
    <w:rsid w:val="001B677D"/>
    <w:rsid w:val="001B6876"/>
    <w:rsid w:val="001B6D0C"/>
    <w:rsid w:val="001B6D16"/>
    <w:rsid w:val="001B6DA3"/>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0C80"/>
    <w:rsid w:val="001C1425"/>
    <w:rsid w:val="001C1A97"/>
    <w:rsid w:val="001C1B76"/>
    <w:rsid w:val="001C1CB5"/>
    <w:rsid w:val="001C1D90"/>
    <w:rsid w:val="001C1EC0"/>
    <w:rsid w:val="001C21BC"/>
    <w:rsid w:val="001C235F"/>
    <w:rsid w:val="001C2408"/>
    <w:rsid w:val="001C25F3"/>
    <w:rsid w:val="001C269A"/>
    <w:rsid w:val="001C2710"/>
    <w:rsid w:val="001C2A22"/>
    <w:rsid w:val="001C2BA4"/>
    <w:rsid w:val="001C2CB5"/>
    <w:rsid w:val="001C31AE"/>
    <w:rsid w:val="001C3A93"/>
    <w:rsid w:val="001C3D68"/>
    <w:rsid w:val="001C41EF"/>
    <w:rsid w:val="001C4443"/>
    <w:rsid w:val="001C479D"/>
    <w:rsid w:val="001C4D1F"/>
    <w:rsid w:val="001C4D23"/>
    <w:rsid w:val="001C4F0D"/>
    <w:rsid w:val="001C52D2"/>
    <w:rsid w:val="001C56C5"/>
    <w:rsid w:val="001C5AE9"/>
    <w:rsid w:val="001C5BE4"/>
    <w:rsid w:val="001C5C5C"/>
    <w:rsid w:val="001C5D2D"/>
    <w:rsid w:val="001C621E"/>
    <w:rsid w:val="001C626F"/>
    <w:rsid w:val="001C62F8"/>
    <w:rsid w:val="001C6604"/>
    <w:rsid w:val="001C67B5"/>
    <w:rsid w:val="001C6A0E"/>
    <w:rsid w:val="001C6C21"/>
    <w:rsid w:val="001C7268"/>
    <w:rsid w:val="001C74D5"/>
    <w:rsid w:val="001C7641"/>
    <w:rsid w:val="001C78FC"/>
    <w:rsid w:val="001C7A1E"/>
    <w:rsid w:val="001C7BFE"/>
    <w:rsid w:val="001C7F2A"/>
    <w:rsid w:val="001D01C9"/>
    <w:rsid w:val="001D047D"/>
    <w:rsid w:val="001D058C"/>
    <w:rsid w:val="001D096F"/>
    <w:rsid w:val="001D0AB7"/>
    <w:rsid w:val="001D0DD1"/>
    <w:rsid w:val="001D14A8"/>
    <w:rsid w:val="001D155F"/>
    <w:rsid w:val="001D1660"/>
    <w:rsid w:val="001D201F"/>
    <w:rsid w:val="001D243B"/>
    <w:rsid w:val="001D2808"/>
    <w:rsid w:val="001D2CE6"/>
    <w:rsid w:val="001D2DA4"/>
    <w:rsid w:val="001D2FC7"/>
    <w:rsid w:val="001D3507"/>
    <w:rsid w:val="001D35F7"/>
    <w:rsid w:val="001D363E"/>
    <w:rsid w:val="001D3CC4"/>
    <w:rsid w:val="001D3DE0"/>
    <w:rsid w:val="001D4470"/>
    <w:rsid w:val="001D5C94"/>
    <w:rsid w:val="001D6C50"/>
    <w:rsid w:val="001D6C5E"/>
    <w:rsid w:val="001D6E2D"/>
    <w:rsid w:val="001D71DE"/>
    <w:rsid w:val="001D72BE"/>
    <w:rsid w:val="001D74FE"/>
    <w:rsid w:val="001D75C7"/>
    <w:rsid w:val="001D76CC"/>
    <w:rsid w:val="001D7C3C"/>
    <w:rsid w:val="001E0439"/>
    <w:rsid w:val="001E04C9"/>
    <w:rsid w:val="001E085D"/>
    <w:rsid w:val="001E0ECB"/>
    <w:rsid w:val="001E1051"/>
    <w:rsid w:val="001E13F4"/>
    <w:rsid w:val="001E15E0"/>
    <w:rsid w:val="001E1A9D"/>
    <w:rsid w:val="001E1F07"/>
    <w:rsid w:val="001E20F1"/>
    <w:rsid w:val="001E27FE"/>
    <w:rsid w:val="001E2B65"/>
    <w:rsid w:val="001E2C21"/>
    <w:rsid w:val="001E2F8C"/>
    <w:rsid w:val="001E3526"/>
    <w:rsid w:val="001E35AA"/>
    <w:rsid w:val="001E37E0"/>
    <w:rsid w:val="001E39C9"/>
    <w:rsid w:val="001E39CF"/>
    <w:rsid w:val="001E3ADE"/>
    <w:rsid w:val="001E3C84"/>
    <w:rsid w:val="001E3FEC"/>
    <w:rsid w:val="001E4190"/>
    <w:rsid w:val="001E43E1"/>
    <w:rsid w:val="001E44AD"/>
    <w:rsid w:val="001E44F5"/>
    <w:rsid w:val="001E4547"/>
    <w:rsid w:val="001E4856"/>
    <w:rsid w:val="001E4D68"/>
    <w:rsid w:val="001E4EB7"/>
    <w:rsid w:val="001E5354"/>
    <w:rsid w:val="001E5864"/>
    <w:rsid w:val="001E58A1"/>
    <w:rsid w:val="001E594C"/>
    <w:rsid w:val="001E59F8"/>
    <w:rsid w:val="001E5C5B"/>
    <w:rsid w:val="001E5DE6"/>
    <w:rsid w:val="001E5E2E"/>
    <w:rsid w:val="001E6109"/>
    <w:rsid w:val="001E6688"/>
    <w:rsid w:val="001E66F0"/>
    <w:rsid w:val="001E6B2E"/>
    <w:rsid w:val="001E7333"/>
    <w:rsid w:val="001E7352"/>
    <w:rsid w:val="001E78C0"/>
    <w:rsid w:val="001E7AE7"/>
    <w:rsid w:val="001E7E2B"/>
    <w:rsid w:val="001F00A4"/>
    <w:rsid w:val="001F01BF"/>
    <w:rsid w:val="001F02FA"/>
    <w:rsid w:val="001F054A"/>
    <w:rsid w:val="001F06AE"/>
    <w:rsid w:val="001F08B2"/>
    <w:rsid w:val="001F0AAC"/>
    <w:rsid w:val="001F0C18"/>
    <w:rsid w:val="001F0C2C"/>
    <w:rsid w:val="001F12E4"/>
    <w:rsid w:val="001F14C1"/>
    <w:rsid w:val="001F16CB"/>
    <w:rsid w:val="001F1704"/>
    <w:rsid w:val="001F172D"/>
    <w:rsid w:val="001F1CA5"/>
    <w:rsid w:val="001F1CAC"/>
    <w:rsid w:val="001F1F19"/>
    <w:rsid w:val="001F1F7A"/>
    <w:rsid w:val="001F2B1F"/>
    <w:rsid w:val="001F2C02"/>
    <w:rsid w:val="001F37D1"/>
    <w:rsid w:val="001F3C10"/>
    <w:rsid w:val="001F3FCA"/>
    <w:rsid w:val="001F47EF"/>
    <w:rsid w:val="001F488E"/>
    <w:rsid w:val="001F4893"/>
    <w:rsid w:val="001F4A23"/>
    <w:rsid w:val="001F4BA4"/>
    <w:rsid w:val="001F4D40"/>
    <w:rsid w:val="001F4E0F"/>
    <w:rsid w:val="001F5021"/>
    <w:rsid w:val="001F50D2"/>
    <w:rsid w:val="001F52ED"/>
    <w:rsid w:val="001F560C"/>
    <w:rsid w:val="001F58E5"/>
    <w:rsid w:val="001F5D04"/>
    <w:rsid w:val="001F6239"/>
    <w:rsid w:val="001F6657"/>
    <w:rsid w:val="001F680A"/>
    <w:rsid w:val="001F6DC8"/>
    <w:rsid w:val="001F7282"/>
    <w:rsid w:val="001F7324"/>
    <w:rsid w:val="001F7B9F"/>
    <w:rsid w:val="001F7C6D"/>
    <w:rsid w:val="001F7E41"/>
    <w:rsid w:val="0020011D"/>
    <w:rsid w:val="00200638"/>
    <w:rsid w:val="002006A8"/>
    <w:rsid w:val="002007F1"/>
    <w:rsid w:val="00200887"/>
    <w:rsid w:val="00201304"/>
    <w:rsid w:val="00201693"/>
    <w:rsid w:val="00201D35"/>
    <w:rsid w:val="002020FA"/>
    <w:rsid w:val="0020210B"/>
    <w:rsid w:val="0020261D"/>
    <w:rsid w:val="00202720"/>
    <w:rsid w:val="00202D6B"/>
    <w:rsid w:val="00202ECD"/>
    <w:rsid w:val="00203036"/>
    <w:rsid w:val="0020379F"/>
    <w:rsid w:val="00203BDA"/>
    <w:rsid w:val="00203C89"/>
    <w:rsid w:val="00203DEE"/>
    <w:rsid w:val="002043AC"/>
    <w:rsid w:val="00204C87"/>
    <w:rsid w:val="002053A1"/>
    <w:rsid w:val="0020540C"/>
    <w:rsid w:val="002059AC"/>
    <w:rsid w:val="00205C2E"/>
    <w:rsid w:val="00205CC9"/>
    <w:rsid w:val="00205F37"/>
    <w:rsid w:val="002061E0"/>
    <w:rsid w:val="002064FE"/>
    <w:rsid w:val="0020655B"/>
    <w:rsid w:val="0020677C"/>
    <w:rsid w:val="00206B25"/>
    <w:rsid w:val="00206CB7"/>
    <w:rsid w:val="00206FA9"/>
    <w:rsid w:val="00207136"/>
    <w:rsid w:val="0020744A"/>
    <w:rsid w:val="002074EB"/>
    <w:rsid w:val="00207641"/>
    <w:rsid w:val="0020769D"/>
    <w:rsid w:val="002077D6"/>
    <w:rsid w:val="00207B43"/>
    <w:rsid w:val="00207C49"/>
    <w:rsid w:val="0021071B"/>
    <w:rsid w:val="00210900"/>
    <w:rsid w:val="00210CD7"/>
    <w:rsid w:val="00210CE7"/>
    <w:rsid w:val="002112DA"/>
    <w:rsid w:val="00211BE0"/>
    <w:rsid w:val="00211E3F"/>
    <w:rsid w:val="0021211A"/>
    <w:rsid w:val="002122D5"/>
    <w:rsid w:val="002123A9"/>
    <w:rsid w:val="00212651"/>
    <w:rsid w:val="0021268F"/>
    <w:rsid w:val="0021294F"/>
    <w:rsid w:val="0021297D"/>
    <w:rsid w:val="00212A92"/>
    <w:rsid w:val="00212AB9"/>
    <w:rsid w:val="00212B22"/>
    <w:rsid w:val="00212C47"/>
    <w:rsid w:val="002134F2"/>
    <w:rsid w:val="0021384B"/>
    <w:rsid w:val="002138FA"/>
    <w:rsid w:val="00213B48"/>
    <w:rsid w:val="00213C81"/>
    <w:rsid w:val="00213E13"/>
    <w:rsid w:val="002140A6"/>
    <w:rsid w:val="002141BA"/>
    <w:rsid w:val="00214292"/>
    <w:rsid w:val="002146A8"/>
    <w:rsid w:val="00214729"/>
    <w:rsid w:val="00214C34"/>
    <w:rsid w:val="002151C8"/>
    <w:rsid w:val="002154B3"/>
    <w:rsid w:val="002157BD"/>
    <w:rsid w:val="002158E2"/>
    <w:rsid w:val="00215939"/>
    <w:rsid w:val="00215D1C"/>
    <w:rsid w:val="00215F4E"/>
    <w:rsid w:val="00216096"/>
    <w:rsid w:val="0021641A"/>
    <w:rsid w:val="00216623"/>
    <w:rsid w:val="002166C4"/>
    <w:rsid w:val="0021696C"/>
    <w:rsid w:val="002173EF"/>
    <w:rsid w:val="002179B9"/>
    <w:rsid w:val="002179E1"/>
    <w:rsid w:val="00217AE5"/>
    <w:rsid w:val="00217DF0"/>
    <w:rsid w:val="002205C0"/>
    <w:rsid w:val="00220714"/>
    <w:rsid w:val="002207CB"/>
    <w:rsid w:val="00220C50"/>
    <w:rsid w:val="00220DAD"/>
    <w:rsid w:val="002210AD"/>
    <w:rsid w:val="00221158"/>
    <w:rsid w:val="002214C5"/>
    <w:rsid w:val="00221975"/>
    <w:rsid w:val="00221ABE"/>
    <w:rsid w:val="00221D1E"/>
    <w:rsid w:val="00221D64"/>
    <w:rsid w:val="00221F28"/>
    <w:rsid w:val="00221F3B"/>
    <w:rsid w:val="002228C9"/>
    <w:rsid w:val="00222AEC"/>
    <w:rsid w:val="00222B25"/>
    <w:rsid w:val="00222D40"/>
    <w:rsid w:val="00222F65"/>
    <w:rsid w:val="002230CF"/>
    <w:rsid w:val="0022384B"/>
    <w:rsid w:val="002238CC"/>
    <w:rsid w:val="00225551"/>
    <w:rsid w:val="00225945"/>
    <w:rsid w:val="00225A62"/>
    <w:rsid w:val="00225BE0"/>
    <w:rsid w:val="00226033"/>
    <w:rsid w:val="002263E3"/>
    <w:rsid w:val="00226865"/>
    <w:rsid w:val="00226BAC"/>
    <w:rsid w:val="00226BB0"/>
    <w:rsid w:val="0022746C"/>
    <w:rsid w:val="002275B0"/>
    <w:rsid w:val="002275B2"/>
    <w:rsid w:val="00227688"/>
    <w:rsid w:val="00227BB2"/>
    <w:rsid w:val="002302DB"/>
    <w:rsid w:val="00230EF1"/>
    <w:rsid w:val="00231935"/>
    <w:rsid w:val="00231A0A"/>
    <w:rsid w:val="00231E3A"/>
    <w:rsid w:val="0023222B"/>
    <w:rsid w:val="002323EB"/>
    <w:rsid w:val="0023247D"/>
    <w:rsid w:val="00232958"/>
    <w:rsid w:val="002329E9"/>
    <w:rsid w:val="00232D09"/>
    <w:rsid w:val="00232D73"/>
    <w:rsid w:val="00232F8E"/>
    <w:rsid w:val="00233124"/>
    <w:rsid w:val="00233396"/>
    <w:rsid w:val="00233818"/>
    <w:rsid w:val="00233EFF"/>
    <w:rsid w:val="002342DD"/>
    <w:rsid w:val="002344A0"/>
    <w:rsid w:val="00234593"/>
    <w:rsid w:val="00234610"/>
    <w:rsid w:val="00234A7A"/>
    <w:rsid w:val="00234B22"/>
    <w:rsid w:val="00234B64"/>
    <w:rsid w:val="00234FAA"/>
    <w:rsid w:val="00235184"/>
    <w:rsid w:val="002352F4"/>
    <w:rsid w:val="00235474"/>
    <w:rsid w:val="00235544"/>
    <w:rsid w:val="00235763"/>
    <w:rsid w:val="00235A38"/>
    <w:rsid w:val="002361CA"/>
    <w:rsid w:val="00236439"/>
    <w:rsid w:val="0023667C"/>
    <w:rsid w:val="002368A1"/>
    <w:rsid w:val="00236AA7"/>
    <w:rsid w:val="00236B8F"/>
    <w:rsid w:val="00236DD3"/>
    <w:rsid w:val="00237969"/>
    <w:rsid w:val="00237B2E"/>
    <w:rsid w:val="00237B9D"/>
    <w:rsid w:val="00237C3B"/>
    <w:rsid w:val="00237D55"/>
    <w:rsid w:val="00240150"/>
    <w:rsid w:val="002401C4"/>
    <w:rsid w:val="0024078E"/>
    <w:rsid w:val="0024086C"/>
    <w:rsid w:val="00240A7E"/>
    <w:rsid w:val="00240E43"/>
    <w:rsid w:val="00240E56"/>
    <w:rsid w:val="00240FBA"/>
    <w:rsid w:val="002412BF"/>
    <w:rsid w:val="0024152C"/>
    <w:rsid w:val="002418BD"/>
    <w:rsid w:val="00241C61"/>
    <w:rsid w:val="00241CD3"/>
    <w:rsid w:val="00241E5F"/>
    <w:rsid w:val="00241EA1"/>
    <w:rsid w:val="0024201D"/>
    <w:rsid w:val="002421B4"/>
    <w:rsid w:val="0024369C"/>
    <w:rsid w:val="00243E49"/>
    <w:rsid w:val="00243E4E"/>
    <w:rsid w:val="00243EC2"/>
    <w:rsid w:val="00243F28"/>
    <w:rsid w:val="00243F4B"/>
    <w:rsid w:val="00244347"/>
    <w:rsid w:val="002447D2"/>
    <w:rsid w:val="00244A81"/>
    <w:rsid w:val="00244CE4"/>
    <w:rsid w:val="00244DD6"/>
    <w:rsid w:val="00245113"/>
    <w:rsid w:val="0024530E"/>
    <w:rsid w:val="002453C7"/>
    <w:rsid w:val="002457C9"/>
    <w:rsid w:val="00245B09"/>
    <w:rsid w:val="00245F1A"/>
    <w:rsid w:val="00246420"/>
    <w:rsid w:val="00246453"/>
    <w:rsid w:val="00246561"/>
    <w:rsid w:val="00246A67"/>
    <w:rsid w:val="00247724"/>
    <w:rsid w:val="0024789E"/>
    <w:rsid w:val="002478D2"/>
    <w:rsid w:val="002503F2"/>
    <w:rsid w:val="002506CB"/>
    <w:rsid w:val="00250A1E"/>
    <w:rsid w:val="0025106E"/>
    <w:rsid w:val="0025126E"/>
    <w:rsid w:val="0025177C"/>
    <w:rsid w:val="00251790"/>
    <w:rsid w:val="00251B02"/>
    <w:rsid w:val="00251EA9"/>
    <w:rsid w:val="002521C5"/>
    <w:rsid w:val="002522BE"/>
    <w:rsid w:val="0025230A"/>
    <w:rsid w:val="00252473"/>
    <w:rsid w:val="0025274E"/>
    <w:rsid w:val="00252753"/>
    <w:rsid w:val="002527B5"/>
    <w:rsid w:val="0025337F"/>
    <w:rsid w:val="002534E6"/>
    <w:rsid w:val="0025351C"/>
    <w:rsid w:val="002536C9"/>
    <w:rsid w:val="002538D9"/>
    <w:rsid w:val="00253FAA"/>
    <w:rsid w:val="00254281"/>
    <w:rsid w:val="0025450D"/>
    <w:rsid w:val="00254B0F"/>
    <w:rsid w:val="00254C8E"/>
    <w:rsid w:val="00254C96"/>
    <w:rsid w:val="002552C6"/>
    <w:rsid w:val="00255B9E"/>
    <w:rsid w:val="00255D3F"/>
    <w:rsid w:val="00256478"/>
    <w:rsid w:val="00256B58"/>
    <w:rsid w:val="00256C8B"/>
    <w:rsid w:val="00257034"/>
    <w:rsid w:val="002572EA"/>
    <w:rsid w:val="002573BB"/>
    <w:rsid w:val="00257421"/>
    <w:rsid w:val="002575CB"/>
    <w:rsid w:val="002579C8"/>
    <w:rsid w:val="00257BA5"/>
    <w:rsid w:val="00257C26"/>
    <w:rsid w:val="00257E9D"/>
    <w:rsid w:val="002603CC"/>
    <w:rsid w:val="00260753"/>
    <w:rsid w:val="002609BD"/>
    <w:rsid w:val="00260B57"/>
    <w:rsid w:val="00260CF9"/>
    <w:rsid w:val="00260DC3"/>
    <w:rsid w:val="0026130C"/>
    <w:rsid w:val="002617E4"/>
    <w:rsid w:val="00261DD3"/>
    <w:rsid w:val="00261E4B"/>
    <w:rsid w:val="00261FD5"/>
    <w:rsid w:val="00262026"/>
    <w:rsid w:val="00262256"/>
    <w:rsid w:val="002625DD"/>
    <w:rsid w:val="00262D3B"/>
    <w:rsid w:val="00262D69"/>
    <w:rsid w:val="00263019"/>
    <w:rsid w:val="002631A0"/>
    <w:rsid w:val="00263241"/>
    <w:rsid w:val="002633A6"/>
    <w:rsid w:val="002633EC"/>
    <w:rsid w:val="002635A2"/>
    <w:rsid w:val="0026371B"/>
    <w:rsid w:val="00263BEE"/>
    <w:rsid w:val="00263CEB"/>
    <w:rsid w:val="002646A3"/>
    <w:rsid w:val="002648B0"/>
    <w:rsid w:val="00264F6D"/>
    <w:rsid w:val="002652B0"/>
    <w:rsid w:val="00265D85"/>
    <w:rsid w:val="00265D91"/>
    <w:rsid w:val="0026623C"/>
    <w:rsid w:val="00266275"/>
    <w:rsid w:val="002664D2"/>
    <w:rsid w:val="00266549"/>
    <w:rsid w:val="00266604"/>
    <w:rsid w:val="0026661C"/>
    <w:rsid w:val="00266E6B"/>
    <w:rsid w:val="00266EDF"/>
    <w:rsid w:val="002670FB"/>
    <w:rsid w:val="002671BE"/>
    <w:rsid w:val="00267592"/>
    <w:rsid w:val="00267DBA"/>
    <w:rsid w:val="002701A0"/>
    <w:rsid w:val="00270946"/>
    <w:rsid w:val="00271179"/>
    <w:rsid w:val="0027121D"/>
    <w:rsid w:val="00271231"/>
    <w:rsid w:val="002713F0"/>
    <w:rsid w:val="0027157C"/>
    <w:rsid w:val="002717A3"/>
    <w:rsid w:val="00271849"/>
    <w:rsid w:val="00271A29"/>
    <w:rsid w:val="00271AC2"/>
    <w:rsid w:val="00271AD4"/>
    <w:rsid w:val="00271FAF"/>
    <w:rsid w:val="00272414"/>
    <w:rsid w:val="002726EB"/>
    <w:rsid w:val="00272F1B"/>
    <w:rsid w:val="0027313B"/>
    <w:rsid w:val="0027382C"/>
    <w:rsid w:val="00273AA1"/>
    <w:rsid w:val="00273C79"/>
    <w:rsid w:val="00273CCD"/>
    <w:rsid w:val="00273D3A"/>
    <w:rsid w:val="00273EB1"/>
    <w:rsid w:val="00274054"/>
    <w:rsid w:val="00274407"/>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6BD8"/>
    <w:rsid w:val="0027729C"/>
    <w:rsid w:val="00277F18"/>
    <w:rsid w:val="002802E9"/>
    <w:rsid w:val="002802F5"/>
    <w:rsid w:val="00280375"/>
    <w:rsid w:val="00280380"/>
    <w:rsid w:val="0028042A"/>
    <w:rsid w:val="00280844"/>
    <w:rsid w:val="00280862"/>
    <w:rsid w:val="002808CE"/>
    <w:rsid w:val="0028097E"/>
    <w:rsid w:val="002809AE"/>
    <w:rsid w:val="00280C3C"/>
    <w:rsid w:val="00280E9E"/>
    <w:rsid w:val="00280F7E"/>
    <w:rsid w:val="00281228"/>
    <w:rsid w:val="00281D2C"/>
    <w:rsid w:val="00281F30"/>
    <w:rsid w:val="00281FAD"/>
    <w:rsid w:val="00282534"/>
    <w:rsid w:val="00282907"/>
    <w:rsid w:val="00282B5F"/>
    <w:rsid w:val="00282CFE"/>
    <w:rsid w:val="002830AC"/>
    <w:rsid w:val="002833A2"/>
    <w:rsid w:val="00283D10"/>
    <w:rsid w:val="00283D3F"/>
    <w:rsid w:val="00283DEA"/>
    <w:rsid w:val="00283E58"/>
    <w:rsid w:val="00284367"/>
    <w:rsid w:val="0028441C"/>
    <w:rsid w:val="00284D1E"/>
    <w:rsid w:val="00285282"/>
    <w:rsid w:val="00285284"/>
    <w:rsid w:val="00285435"/>
    <w:rsid w:val="00285AE9"/>
    <w:rsid w:val="00285B7D"/>
    <w:rsid w:val="00285E34"/>
    <w:rsid w:val="00285ED7"/>
    <w:rsid w:val="0028612F"/>
    <w:rsid w:val="00286256"/>
    <w:rsid w:val="002864F6"/>
    <w:rsid w:val="002865E8"/>
    <w:rsid w:val="00286779"/>
    <w:rsid w:val="00286935"/>
    <w:rsid w:val="002869D6"/>
    <w:rsid w:val="00286A22"/>
    <w:rsid w:val="00286B50"/>
    <w:rsid w:val="00286E45"/>
    <w:rsid w:val="002871E0"/>
    <w:rsid w:val="00287506"/>
    <w:rsid w:val="002876F5"/>
    <w:rsid w:val="0028777E"/>
    <w:rsid w:val="00287D2A"/>
    <w:rsid w:val="00287D9B"/>
    <w:rsid w:val="00290769"/>
    <w:rsid w:val="002908C3"/>
    <w:rsid w:val="00290A04"/>
    <w:rsid w:val="00290AA9"/>
    <w:rsid w:val="00290D5F"/>
    <w:rsid w:val="00290F9E"/>
    <w:rsid w:val="00290FFD"/>
    <w:rsid w:val="00291054"/>
    <w:rsid w:val="002910D7"/>
    <w:rsid w:val="00291179"/>
    <w:rsid w:val="002911A8"/>
    <w:rsid w:val="002911BF"/>
    <w:rsid w:val="0029120D"/>
    <w:rsid w:val="002912F0"/>
    <w:rsid w:val="002913CB"/>
    <w:rsid w:val="0029147F"/>
    <w:rsid w:val="002914F5"/>
    <w:rsid w:val="00291567"/>
    <w:rsid w:val="0029199B"/>
    <w:rsid w:val="00291BBE"/>
    <w:rsid w:val="0029232C"/>
    <w:rsid w:val="0029239F"/>
    <w:rsid w:val="00292409"/>
    <w:rsid w:val="002929C2"/>
    <w:rsid w:val="00292B34"/>
    <w:rsid w:val="00292B64"/>
    <w:rsid w:val="00292C9D"/>
    <w:rsid w:val="00292F50"/>
    <w:rsid w:val="00293328"/>
    <w:rsid w:val="00293593"/>
    <w:rsid w:val="00293C61"/>
    <w:rsid w:val="00293CE3"/>
    <w:rsid w:val="00293F4E"/>
    <w:rsid w:val="0029429A"/>
    <w:rsid w:val="002946A1"/>
    <w:rsid w:val="002954A1"/>
    <w:rsid w:val="00295560"/>
    <w:rsid w:val="002955EE"/>
    <w:rsid w:val="00295A03"/>
    <w:rsid w:val="00295E2B"/>
    <w:rsid w:val="00295ED8"/>
    <w:rsid w:val="00295FE0"/>
    <w:rsid w:val="00296077"/>
    <w:rsid w:val="002960DC"/>
    <w:rsid w:val="002967F8"/>
    <w:rsid w:val="00296C0B"/>
    <w:rsid w:val="00297314"/>
    <w:rsid w:val="002974BF"/>
    <w:rsid w:val="00297743"/>
    <w:rsid w:val="00297980"/>
    <w:rsid w:val="00297D26"/>
    <w:rsid w:val="00297F48"/>
    <w:rsid w:val="002A04D2"/>
    <w:rsid w:val="002A0AC8"/>
    <w:rsid w:val="002A0E29"/>
    <w:rsid w:val="002A1BAA"/>
    <w:rsid w:val="002A1CAD"/>
    <w:rsid w:val="002A22A1"/>
    <w:rsid w:val="002A23B1"/>
    <w:rsid w:val="002A2461"/>
    <w:rsid w:val="002A2B70"/>
    <w:rsid w:val="002A2F24"/>
    <w:rsid w:val="002A3A80"/>
    <w:rsid w:val="002A3ABA"/>
    <w:rsid w:val="002A3FAE"/>
    <w:rsid w:val="002A42C4"/>
    <w:rsid w:val="002A44E2"/>
    <w:rsid w:val="002A45D8"/>
    <w:rsid w:val="002A4715"/>
    <w:rsid w:val="002A4B57"/>
    <w:rsid w:val="002A4D6F"/>
    <w:rsid w:val="002A4DA8"/>
    <w:rsid w:val="002A4EB0"/>
    <w:rsid w:val="002A5019"/>
    <w:rsid w:val="002A53CF"/>
    <w:rsid w:val="002A57E1"/>
    <w:rsid w:val="002A5812"/>
    <w:rsid w:val="002A5BD5"/>
    <w:rsid w:val="002A5C55"/>
    <w:rsid w:val="002A5CFD"/>
    <w:rsid w:val="002A66EB"/>
    <w:rsid w:val="002A6D2B"/>
    <w:rsid w:val="002A6FB3"/>
    <w:rsid w:val="002A7368"/>
    <w:rsid w:val="002A76CA"/>
    <w:rsid w:val="002A79B0"/>
    <w:rsid w:val="002B01A5"/>
    <w:rsid w:val="002B01C7"/>
    <w:rsid w:val="002B0238"/>
    <w:rsid w:val="002B0694"/>
    <w:rsid w:val="002B0787"/>
    <w:rsid w:val="002B07FC"/>
    <w:rsid w:val="002B10F5"/>
    <w:rsid w:val="002B1260"/>
    <w:rsid w:val="002B1B19"/>
    <w:rsid w:val="002B1B76"/>
    <w:rsid w:val="002B22D7"/>
    <w:rsid w:val="002B2C6B"/>
    <w:rsid w:val="002B2CD1"/>
    <w:rsid w:val="002B2F28"/>
    <w:rsid w:val="002B2F5E"/>
    <w:rsid w:val="002B2F72"/>
    <w:rsid w:val="002B3110"/>
    <w:rsid w:val="002B370D"/>
    <w:rsid w:val="002B3BC2"/>
    <w:rsid w:val="002B3F18"/>
    <w:rsid w:val="002B42B6"/>
    <w:rsid w:val="002B4587"/>
    <w:rsid w:val="002B4867"/>
    <w:rsid w:val="002B4D65"/>
    <w:rsid w:val="002B5376"/>
    <w:rsid w:val="002B5523"/>
    <w:rsid w:val="002B5BD6"/>
    <w:rsid w:val="002B5F4B"/>
    <w:rsid w:val="002B5F74"/>
    <w:rsid w:val="002B6953"/>
    <w:rsid w:val="002B6B19"/>
    <w:rsid w:val="002B6BE7"/>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1B9"/>
    <w:rsid w:val="002C1254"/>
    <w:rsid w:val="002C1378"/>
    <w:rsid w:val="002C1515"/>
    <w:rsid w:val="002C1694"/>
    <w:rsid w:val="002C1FF8"/>
    <w:rsid w:val="002C22B6"/>
    <w:rsid w:val="002C243B"/>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6E0"/>
    <w:rsid w:val="002C49DC"/>
    <w:rsid w:val="002C4DD6"/>
    <w:rsid w:val="002C4FD7"/>
    <w:rsid w:val="002C509A"/>
    <w:rsid w:val="002C5936"/>
    <w:rsid w:val="002C5BBA"/>
    <w:rsid w:val="002C5D62"/>
    <w:rsid w:val="002C6034"/>
    <w:rsid w:val="002C6318"/>
    <w:rsid w:val="002C6675"/>
    <w:rsid w:val="002C671F"/>
    <w:rsid w:val="002C69D9"/>
    <w:rsid w:val="002C69F8"/>
    <w:rsid w:val="002C6D83"/>
    <w:rsid w:val="002C7090"/>
    <w:rsid w:val="002C7649"/>
    <w:rsid w:val="002C774A"/>
    <w:rsid w:val="002C7836"/>
    <w:rsid w:val="002C79A5"/>
    <w:rsid w:val="002C7A16"/>
    <w:rsid w:val="002C7AAB"/>
    <w:rsid w:val="002D0219"/>
    <w:rsid w:val="002D06D6"/>
    <w:rsid w:val="002D078F"/>
    <w:rsid w:val="002D08C0"/>
    <w:rsid w:val="002D09A5"/>
    <w:rsid w:val="002D1070"/>
    <w:rsid w:val="002D15A9"/>
    <w:rsid w:val="002D16FF"/>
    <w:rsid w:val="002D17AB"/>
    <w:rsid w:val="002D17F9"/>
    <w:rsid w:val="002D1D6E"/>
    <w:rsid w:val="002D1E20"/>
    <w:rsid w:val="002D1EA2"/>
    <w:rsid w:val="002D209F"/>
    <w:rsid w:val="002D2279"/>
    <w:rsid w:val="002D2305"/>
    <w:rsid w:val="002D2479"/>
    <w:rsid w:val="002D2519"/>
    <w:rsid w:val="002D255C"/>
    <w:rsid w:val="002D2F73"/>
    <w:rsid w:val="002D2F94"/>
    <w:rsid w:val="002D3399"/>
    <w:rsid w:val="002D340F"/>
    <w:rsid w:val="002D382D"/>
    <w:rsid w:val="002D39B4"/>
    <w:rsid w:val="002D3F6C"/>
    <w:rsid w:val="002D4520"/>
    <w:rsid w:val="002D4706"/>
    <w:rsid w:val="002D47D0"/>
    <w:rsid w:val="002D4907"/>
    <w:rsid w:val="002D4BEE"/>
    <w:rsid w:val="002D4C07"/>
    <w:rsid w:val="002D4D31"/>
    <w:rsid w:val="002D4F83"/>
    <w:rsid w:val="002D507C"/>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8D1"/>
    <w:rsid w:val="002D7AAF"/>
    <w:rsid w:val="002E02E8"/>
    <w:rsid w:val="002E0347"/>
    <w:rsid w:val="002E038F"/>
    <w:rsid w:val="002E0452"/>
    <w:rsid w:val="002E093C"/>
    <w:rsid w:val="002E0BB0"/>
    <w:rsid w:val="002E0FC6"/>
    <w:rsid w:val="002E16C0"/>
    <w:rsid w:val="002E1B11"/>
    <w:rsid w:val="002E210F"/>
    <w:rsid w:val="002E251E"/>
    <w:rsid w:val="002E254A"/>
    <w:rsid w:val="002E2AC8"/>
    <w:rsid w:val="002E2C4F"/>
    <w:rsid w:val="002E2F07"/>
    <w:rsid w:val="002E30CD"/>
    <w:rsid w:val="002E37FA"/>
    <w:rsid w:val="002E3820"/>
    <w:rsid w:val="002E38DE"/>
    <w:rsid w:val="002E3B5F"/>
    <w:rsid w:val="002E426B"/>
    <w:rsid w:val="002E42FD"/>
    <w:rsid w:val="002E43C6"/>
    <w:rsid w:val="002E4537"/>
    <w:rsid w:val="002E4C65"/>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7B9"/>
    <w:rsid w:val="002E78FC"/>
    <w:rsid w:val="002E79C0"/>
    <w:rsid w:val="002E7D5F"/>
    <w:rsid w:val="002F0288"/>
    <w:rsid w:val="002F052A"/>
    <w:rsid w:val="002F0846"/>
    <w:rsid w:val="002F0B5B"/>
    <w:rsid w:val="002F0BC6"/>
    <w:rsid w:val="002F1255"/>
    <w:rsid w:val="002F15A6"/>
    <w:rsid w:val="002F170A"/>
    <w:rsid w:val="002F1CC2"/>
    <w:rsid w:val="002F1DC3"/>
    <w:rsid w:val="002F214C"/>
    <w:rsid w:val="002F22CC"/>
    <w:rsid w:val="002F27CE"/>
    <w:rsid w:val="002F316D"/>
    <w:rsid w:val="002F3228"/>
    <w:rsid w:val="002F36D6"/>
    <w:rsid w:val="002F3961"/>
    <w:rsid w:val="002F4476"/>
    <w:rsid w:val="002F48D6"/>
    <w:rsid w:val="002F49DD"/>
    <w:rsid w:val="002F4C5D"/>
    <w:rsid w:val="002F4CC1"/>
    <w:rsid w:val="002F4CCB"/>
    <w:rsid w:val="002F4FE6"/>
    <w:rsid w:val="002F507D"/>
    <w:rsid w:val="002F52A5"/>
    <w:rsid w:val="002F56B5"/>
    <w:rsid w:val="002F5B37"/>
    <w:rsid w:val="002F5E47"/>
    <w:rsid w:val="002F5FED"/>
    <w:rsid w:val="002F6093"/>
    <w:rsid w:val="002F6278"/>
    <w:rsid w:val="002F6C40"/>
    <w:rsid w:val="002F7065"/>
    <w:rsid w:val="002F73AF"/>
    <w:rsid w:val="002F7573"/>
    <w:rsid w:val="002F776A"/>
    <w:rsid w:val="002F78D3"/>
    <w:rsid w:val="002F7BE9"/>
    <w:rsid w:val="002F7CF7"/>
    <w:rsid w:val="00300098"/>
    <w:rsid w:val="00300156"/>
    <w:rsid w:val="0030043B"/>
    <w:rsid w:val="00300765"/>
    <w:rsid w:val="00300C5D"/>
    <w:rsid w:val="0030106E"/>
    <w:rsid w:val="0030112D"/>
    <w:rsid w:val="00301223"/>
    <w:rsid w:val="00301353"/>
    <w:rsid w:val="003015C1"/>
    <w:rsid w:val="00301957"/>
    <w:rsid w:val="00302017"/>
    <w:rsid w:val="003020EC"/>
    <w:rsid w:val="00302675"/>
    <w:rsid w:val="00303213"/>
    <w:rsid w:val="00303254"/>
    <w:rsid w:val="00303392"/>
    <w:rsid w:val="003033D6"/>
    <w:rsid w:val="003033FC"/>
    <w:rsid w:val="003036EA"/>
    <w:rsid w:val="003038B1"/>
    <w:rsid w:val="003039E6"/>
    <w:rsid w:val="00303A79"/>
    <w:rsid w:val="00303C80"/>
    <w:rsid w:val="003043F4"/>
    <w:rsid w:val="003049E1"/>
    <w:rsid w:val="00304D2C"/>
    <w:rsid w:val="00304E2C"/>
    <w:rsid w:val="00305406"/>
    <w:rsid w:val="00305417"/>
    <w:rsid w:val="0030542F"/>
    <w:rsid w:val="00305899"/>
    <w:rsid w:val="0030595F"/>
    <w:rsid w:val="00305A1A"/>
    <w:rsid w:val="00306252"/>
    <w:rsid w:val="00306521"/>
    <w:rsid w:val="0030658E"/>
    <w:rsid w:val="0030680B"/>
    <w:rsid w:val="00306883"/>
    <w:rsid w:val="00306BAC"/>
    <w:rsid w:val="003076DA"/>
    <w:rsid w:val="00307A63"/>
    <w:rsid w:val="00307B34"/>
    <w:rsid w:val="00307BFE"/>
    <w:rsid w:val="00307C54"/>
    <w:rsid w:val="00307C82"/>
    <w:rsid w:val="00307D57"/>
    <w:rsid w:val="00307E00"/>
    <w:rsid w:val="00310151"/>
    <w:rsid w:val="0031039C"/>
    <w:rsid w:val="00310404"/>
    <w:rsid w:val="00310B79"/>
    <w:rsid w:val="00310C3E"/>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2D15"/>
    <w:rsid w:val="003132D7"/>
    <w:rsid w:val="0031357B"/>
    <w:rsid w:val="00313649"/>
    <w:rsid w:val="00314056"/>
    <w:rsid w:val="00314445"/>
    <w:rsid w:val="003144C4"/>
    <w:rsid w:val="003145CD"/>
    <w:rsid w:val="0031462F"/>
    <w:rsid w:val="00314632"/>
    <w:rsid w:val="0031487E"/>
    <w:rsid w:val="00314D4D"/>
    <w:rsid w:val="00314F85"/>
    <w:rsid w:val="00315119"/>
    <w:rsid w:val="003152F9"/>
    <w:rsid w:val="003154CD"/>
    <w:rsid w:val="00315752"/>
    <w:rsid w:val="00315D2B"/>
    <w:rsid w:val="00315D43"/>
    <w:rsid w:val="00316464"/>
    <w:rsid w:val="003166BF"/>
    <w:rsid w:val="00316C69"/>
    <w:rsid w:val="003175CB"/>
    <w:rsid w:val="003178FD"/>
    <w:rsid w:val="00317AF2"/>
    <w:rsid w:val="00317BD7"/>
    <w:rsid w:val="00317DEF"/>
    <w:rsid w:val="00317F2E"/>
    <w:rsid w:val="00317F6E"/>
    <w:rsid w:val="00320255"/>
    <w:rsid w:val="0032067E"/>
    <w:rsid w:val="003207BE"/>
    <w:rsid w:val="003207D4"/>
    <w:rsid w:val="003207F1"/>
    <w:rsid w:val="0032084E"/>
    <w:rsid w:val="00320CAE"/>
    <w:rsid w:val="00320E2B"/>
    <w:rsid w:val="00321236"/>
    <w:rsid w:val="003213C0"/>
    <w:rsid w:val="00321D1B"/>
    <w:rsid w:val="003220D6"/>
    <w:rsid w:val="003222E4"/>
    <w:rsid w:val="00322A67"/>
    <w:rsid w:val="00322AA9"/>
    <w:rsid w:val="00322BF3"/>
    <w:rsid w:val="00322CB6"/>
    <w:rsid w:val="00322F3E"/>
    <w:rsid w:val="0032303C"/>
    <w:rsid w:val="00323092"/>
    <w:rsid w:val="00323152"/>
    <w:rsid w:val="003231D0"/>
    <w:rsid w:val="003232D8"/>
    <w:rsid w:val="00323335"/>
    <w:rsid w:val="003237CF"/>
    <w:rsid w:val="00323922"/>
    <w:rsid w:val="003239A5"/>
    <w:rsid w:val="00323D47"/>
    <w:rsid w:val="0032441E"/>
    <w:rsid w:val="00324B6B"/>
    <w:rsid w:val="00325738"/>
    <w:rsid w:val="003257CB"/>
    <w:rsid w:val="00325E81"/>
    <w:rsid w:val="0032602D"/>
    <w:rsid w:val="0032610E"/>
    <w:rsid w:val="003261E7"/>
    <w:rsid w:val="00326292"/>
    <w:rsid w:val="003266C9"/>
    <w:rsid w:val="00326D1B"/>
    <w:rsid w:val="00327290"/>
    <w:rsid w:val="003273CE"/>
    <w:rsid w:val="00327424"/>
    <w:rsid w:val="0032781A"/>
    <w:rsid w:val="003278F0"/>
    <w:rsid w:val="00330089"/>
    <w:rsid w:val="003302F1"/>
    <w:rsid w:val="0033077D"/>
    <w:rsid w:val="00330F36"/>
    <w:rsid w:val="003315AE"/>
    <w:rsid w:val="003316B7"/>
    <w:rsid w:val="003317C0"/>
    <w:rsid w:val="00331938"/>
    <w:rsid w:val="00331BE4"/>
    <w:rsid w:val="003324D7"/>
    <w:rsid w:val="00332C58"/>
    <w:rsid w:val="00332DB3"/>
    <w:rsid w:val="0033325C"/>
    <w:rsid w:val="00333502"/>
    <w:rsid w:val="0033364B"/>
    <w:rsid w:val="00333696"/>
    <w:rsid w:val="00333724"/>
    <w:rsid w:val="0033388F"/>
    <w:rsid w:val="003339EC"/>
    <w:rsid w:val="00333E42"/>
    <w:rsid w:val="00333FCF"/>
    <w:rsid w:val="00334427"/>
    <w:rsid w:val="00334844"/>
    <w:rsid w:val="003349B0"/>
    <w:rsid w:val="00334BCC"/>
    <w:rsid w:val="00334C8E"/>
    <w:rsid w:val="00334E22"/>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7C3"/>
    <w:rsid w:val="0034089D"/>
    <w:rsid w:val="00340AFC"/>
    <w:rsid w:val="00341087"/>
    <w:rsid w:val="003411DB"/>
    <w:rsid w:val="00341731"/>
    <w:rsid w:val="003417BB"/>
    <w:rsid w:val="00342196"/>
    <w:rsid w:val="003421A8"/>
    <w:rsid w:val="0034288E"/>
    <w:rsid w:val="0034291E"/>
    <w:rsid w:val="00342B12"/>
    <w:rsid w:val="00342C19"/>
    <w:rsid w:val="00343224"/>
    <w:rsid w:val="003433F8"/>
    <w:rsid w:val="003435DD"/>
    <w:rsid w:val="00343E22"/>
    <w:rsid w:val="00343F46"/>
    <w:rsid w:val="003440CC"/>
    <w:rsid w:val="0034412C"/>
    <w:rsid w:val="00344222"/>
    <w:rsid w:val="00344855"/>
    <w:rsid w:val="00344E46"/>
    <w:rsid w:val="00344ECB"/>
    <w:rsid w:val="00344F46"/>
    <w:rsid w:val="00344F9C"/>
    <w:rsid w:val="00345147"/>
    <w:rsid w:val="0034521D"/>
    <w:rsid w:val="00345288"/>
    <w:rsid w:val="003453CD"/>
    <w:rsid w:val="00345552"/>
    <w:rsid w:val="00345B00"/>
    <w:rsid w:val="00345C74"/>
    <w:rsid w:val="00345EBD"/>
    <w:rsid w:val="0034602B"/>
    <w:rsid w:val="003461B2"/>
    <w:rsid w:val="00346C9B"/>
    <w:rsid w:val="00346CFA"/>
    <w:rsid w:val="00346EDB"/>
    <w:rsid w:val="0034702A"/>
    <w:rsid w:val="00347253"/>
    <w:rsid w:val="00347B40"/>
    <w:rsid w:val="00347B6D"/>
    <w:rsid w:val="00347BA0"/>
    <w:rsid w:val="00347F3F"/>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937"/>
    <w:rsid w:val="00354C81"/>
    <w:rsid w:val="00354F39"/>
    <w:rsid w:val="0035505D"/>
    <w:rsid w:val="00355836"/>
    <w:rsid w:val="00355BC7"/>
    <w:rsid w:val="00355EDA"/>
    <w:rsid w:val="003561AF"/>
    <w:rsid w:val="0035631F"/>
    <w:rsid w:val="00356A8B"/>
    <w:rsid w:val="00356C87"/>
    <w:rsid w:val="003570A2"/>
    <w:rsid w:val="00357352"/>
    <w:rsid w:val="003573A8"/>
    <w:rsid w:val="00357479"/>
    <w:rsid w:val="0035777B"/>
    <w:rsid w:val="003579ED"/>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8A9"/>
    <w:rsid w:val="00361918"/>
    <w:rsid w:val="00361A29"/>
    <w:rsid w:val="00361C59"/>
    <w:rsid w:val="00361E49"/>
    <w:rsid w:val="00361E8B"/>
    <w:rsid w:val="00361F7A"/>
    <w:rsid w:val="00362154"/>
    <w:rsid w:val="003624FC"/>
    <w:rsid w:val="003626FA"/>
    <w:rsid w:val="0036270C"/>
    <w:rsid w:val="0036283C"/>
    <w:rsid w:val="00362D95"/>
    <w:rsid w:val="00363552"/>
    <w:rsid w:val="00363709"/>
    <w:rsid w:val="00363973"/>
    <w:rsid w:val="00363A13"/>
    <w:rsid w:val="00363D6C"/>
    <w:rsid w:val="00364087"/>
    <w:rsid w:val="003641C6"/>
    <w:rsid w:val="0036452E"/>
    <w:rsid w:val="003647DD"/>
    <w:rsid w:val="0036563D"/>
    <w:rsid w:val="0036569E"/>
    <w:rsid w:val="00366097"/>
    <w:rsid w:val="003663BB"/>
    <w:rsid w:val="00366435"/>
    <w:rsid w:val="00366F97"/>
    <w:rsid w:val="00367218"/>
    <w:rsid w:val="00367352"/>
    <w:rsid w:val="00367A50"/>
    <w:rsid w:val="00367B6A"/>
    <w:rsid w:val="00367E11"/>
    <w:rsid w:val="00367FCD"/>
    <w:rsid w:val="0037002C"/>
    <w:rsid w:val="00370BFF"/>
    <w:rsid w:val="00370D82"/>
    <w:rsid w:val="00370DF5"/>
    <w:rsid w:val="003711AF"/>
    <w:rsid w:val="0037128E"/>
    <w:rsid w:val="003715CA"/>
    <w:rsid w:val="00371656"/>
    <w:rsid w:val="00371680"/>
    <w:rsid w:val="003716FA"/>
    <w:rsid w:val="003719D6"/>
    <w:rsid w:val="00371B8C"/>
    <w:rsid w:val="00371BE2"/>
    <w:rsid w:val="003724AF"/>
    <w:rsid w:val="003727D1"/>
    <w:rsid w:val="003727F5"/>
    <w:rsid w:val="00372A7B"/>
    <w:rsid w:val="00372BF3"/>
    <w:rsid w:val="00372EEC"/>
    <w:rsid w:val="003731FE"/>
    <w:rsid w:val="003732A2"/>
    <w:rsid w:val="003735F6"/>
    <w:rsid w:val="0037397C"/>
    <w:rsid w:val="00373C82"/>
    <w:rsid w:val="00373EFB"/>
    <w:rsid w:val="0037402C"/>
    <w:rsid w:val="00374106"/>
    <w:rsid w:val="00374248"/>
    <w:rsid w:val="00374402"/>
    <w:rsid w:val="00374478"/>
    <w:rsid w:val="00374DE4"/>
    <w:rsid w:val="00374F56"/>
    <w:rsid w:val="0037540A"/>
    <w:rsid w:val="00375EE5"/>
    <w:rsid w:val="003766FD"/>
    <w:rsid w:val="003767BB"/>
    <w:rsid w:val="0037711F"/>
    <w:rsid w:val="003771A5"/>
    <w:rsid w:val="00377325"/>
    <w:rsid w:val="00377417"/>
    <w:rsid w:val="00377CDF"/>
    <w:rsid w:val="00381734"/>
    <w:rsid w:val="003817C3"/>
    <w:rsid w:val="00381CCA"/>
    <w:rsid w:val="0038220D"/>
    <w:rsid w:val="00382437"/>
    <w:rsid w:val="00382569"/>
    <w:rsid w:val="00382699"/>
    <w:rsid w:val="0038292E"/>
    <w:rsid w:val="00382C54"/>
    <w:rsid w:val="00382F03"/>
    <w:rsid w:val="00382FB6"/>
    <w:rsid w:val="0038335C"/>
    <w:rsid w:val="0038354E"/>
    <w:rsid w:val="003835FA"/>
    <w:rsid w:val="00384268"/>
    <w:rsid w:val="00384AEA"/>
    <w:rsid w:val="00384CFE"/>
    <w:rsid w:val="00385B76"/>
    <w:rsid w:val="0038672E"/>
    <w:rsid w:val="00386944"/>
    <w:rsid w:val="00386C50"/>
    <w:rsid w:val="00386D1C"/>
    <w:rsid w:val="00386DF8"/>
    <w:rsid w:val="003870EF"/>
    <w:rsid w:val="0038772F"/>
    <w:rsid w:val="00387757"/>
    <w:rsid w:val="003877CD"/>
    <w:rsid w:val="00387A38"/>
    <w:rsid w:val="00387AD1"/>
    <w:rsid w:val="00387EC7"/>
    <w:rsid w:val="003900B9"/>
    <w:rsid w:val="003907D6"/>
    <w:rsid w:val="00390C9F"/>
    <w:rsid w:val="00390D20"/>
    <w:rsid w:val="003916D3"/>
    <w:rsid w:val="003919B8"/>
    <w:rsid w:val="00391D58"/>
    <w:rsid w:val="00392313"/>
    <w:rsid w:val="0039234B"/>
    <w:rsid w:val="003928AD"/>
    <w:rsid w:val="0039316C"/>
    <w:rsid w:val="00393348"/>
    <w:rsid w:val="003936D5"/>
    <w:rsid w:val="00393815"/>
    <w:rsid w:val="003938F6"/>
    <w:rsid w:val="003939E4"/>
    <w:rsid w:val="00393B3B"/>
    <w:rsid w:val="00393DCD"/>
    <w:rsid w:val="003940C5"/>
    <w:rsid w:val="00394E6C"/>
    <w:rsid w:val="0039506A"/>
    <w:rsid w:val="0039511F"/>
    <w:rsid w:val="0039529D"/>
    <w:rsid w:val="00395308"/>
    <w:rsid w:val="003953C9"/>
    <w:rsid w:val="00395619"/>
    <w:rsid w:val="00395898"/>
    <w:rsid w:val="003959CC"/>
    <w:rsid w:val="00395B76"/>
    <w:rsid w:val="00395D00"/>
    <w:rsid w:val="00395EE4"/>
    <w:rsid w:val="003961B7"/>
    <w:rsid w:val="003966CC"/>
    <w:rsid w:val="00396C26"/>
    <w:rsid w:val="00397767"/>
    <w:rsid w:val="0039790C"/>
    <w:rsid w:val="00397A79"/>
    <w:rsid w:val="00397BF7"/>
    <w:rsid w:val="00397C67"/>
    <w:rsid w:val="00397E3F"/>
    <w:rsid w:val="00397ECA"/>
    <w:rsid w:val="003A003D"/>
    <w:rsid w:val="003A0802"/>
    <w:rsid w:val="003A0B7F"/>
    <w:rsid w:val="003A0BA1"/>
    <w:rsid w:val="003A1B3F"/>
    <w:rsid w:val="003A1BD2"/>
    <w:rsid w:val="003A1DA5"/>
    <w:rsid w:val="003A29E2"/>
    <w:rsid w:val="003A2B9E"/>
    <w:rsid w:val="003A2C27"/>
    <w:rsid w:val="003A2CC1"/>
    <w:rsid w:val="003A2E8E"/>
    <w:rsid w:val="003A32F2"/>
    <w:rsid w:val="003A331C"/>
    <w:rsid w:val="003A375E"/>
    <w:rsid w:val="003A402D"/>
    <w:rsid w:val="003A419A"/>
    <w:rsid w:val="003A436B"/>
    <w:rsid w:val="003A47A0"/>
    <w:rsid w:val="003A489C"/>
    <w:rsid w:val="003A4E9E"/>
    <w:rsid w:val="003A4F65"/>
    <w:rsid w:val="003A4FB6"/>
    <w:rsid w:val="003A5013"/>
    <w:rsid w:val="003A5188"/>
    <w:rsid w:val="003A52A8"/>
    <w:rsid w:val="003A52C7"/>
    <w:rsid w:val="003A5312"/>
    <w:rsid w:val="003A571D"/>
    <w:rsid w:val="003A5AF4"/>
    <w:rsid w:val="003A603C"/>
    <w:rsid w:val="003A60DD"/>
    <w:rsid w:val="003A64D1"/>
    <w:rsid w:val="003A6516"/>
    <w:rsid w:val="003A6557"/>
    <w:rsid w:val="003A69ED"/>
    <w:rsid w:val="003A6E97"/>
    <w:rsid w:val="003A6FE8"/>
    <w:rsid w:val="003A70CA"/>
    <w:rsid w:val="003A7426"/>
    <w:rsid w:val="003A75D8"/>
    <w:rsid w:val="003A7714"/>
    <w:rsid w:val="003A787B"/>
    <w:rsid w:val="003A7AD4"/>
    <w:rsid w:val="003A7EBD"/>
    <w:rsid w:val="003B02F6"/>
    <w:rsid w:val="003B04F1"/>
    <w:rsid w:val="003B0679"/>
    <w:rsid w:val="003B1074"/>
    <w:rsid w:val="003B1165"/>
    <w:rsid w:val="003B14F5"/>
    <w:rsid w:val="003B16D6"/>
    <w:rsid w:val="003B1813"/>
    <w:rsid w:val="003B1B84"/>
    <w:rsid w:val="003B1D53"/>
    <w:rsid w:val="003B2738"/>
    <w:rsid w:val="003B2BE6"/>
    <w:rsid w:val="003B2F65"/>
    <w:rsid w:val="003B3021"/>
    <w:rsid w:val="003B32D1"/>
    <w:rsid w:val="003B3449"/>
    <w:rsid w:val="003B361E"/>
    <w:rsid w:val="003B36E1"/>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680"/>
    <w:rsid w:val="003C0C68"/>
    <w:rsid w:val="003C0EFA"/>
    <w:rsid w:val="003C0FE1"/>
    <w:rsid w:val="003C1044"/>
    <w:rsid w:val="003C14B1"/>
    <w:rsid w:val="003C209D"/>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06"/>
    <w:rsid w:val="003C772C"/>
    <w:rsid w:val="003C7764"/>
    <w:rsid w:val="003C7ED7"/>
    <w:rsid w:val="003D06AA"/>
    <w:rsid w:val="003D0A0C"/>
    <w:rsid w:val="003D0C2E"/>
    <w:rsid w:val="003D1003"/>
    <w:rsid w:val="003D150C"/>
    <w:rsid w:val="003D19EF"/>
    <w:rsid w:val="003D1E50"/>
    <w:rsid w:val="003D20E4"/>
    <w:rsid w:val="003D2438"/>
    <w:rsid w:val="003D25F9"/>
    <w:rsid w:val="003D262F"/>
    <w:rsid w:val="003D2707"/>
    <w:rsid w:val="003D2794"/>
    <w:rsid w:val="003D2926"/>
    <w:rsid w:val="003D31B8"/>
    <w:rsid w:val="003D33D1"/>
    <w:rsid w:val="003D33EC"/>
    <w:rsid w:val="003D3625"/>
    <w:rsid w:val="003D3665"/>
    <w:rsid w:val="003D3672"/>
    <w:rsid w:val="003D36FE"/>
    <w:rsid w:val="003D3B4F"/>
    <w:rsid w:val="003D3BBE"/>
    <w:rsid w:val="003D40AE"/>
    <w:rsid w:val="003D4221"/>
    <w:rsid w:val="003D45F8"/>
    <w:rsid w:val="003D485D"/>
    <w:rsid w:val="003D497E"/>
    <w:rsid w:val="003D4BBE"/>
    <w:rsid w:val="003D4C51"/>
    <w:rsid w:val="003D4E63"/>
    <w:rsid w:val="003D4FD8"/>
    <w:rsid w:val="003D5423"/>
    <w:rsid w:val="003D5735"/>
    <w:rsid w:val="003D5B2A"/>
    <w:rsid w:val="003D5B2D"/>
    <w:rsid w:val="003D6067"/>
    <w:rsid w:val="003D6109"/>
    <w:rsid w:val="003D6394"/>
    <w:rsid w:val="003D6591"/>
    <w:rsid w:val="003D68BB"/>
    <w:rsid w:val="003D6B7C"/>
    <w:rsid w:val="003D6E9F"/>
    <w:rsid w:val="003D71E3"/>
    <w:rsid w:val="003D7269"/>
    <w:rsid w:val="003D7328"/>
    <w:rsid w:val="003D7637"/>
    <w:rsid w:val="003D7850"/>
    <w:rsid w:val="003D7866"/>
    <w:rsid w:val="003D7D48"/>
    <w:rsid w:val="003E01BE"/>
    <w:rsid w:val="003E0717"/>
    <w:rsid w:val="003E0BCB"/>
    <w:rsid w:val="003E0CA3"/>
    <w:rsid w:val="003E1079"/>
    <w:rsid w:val="003E138E"/>
    <w:rsid w:val="003E1398"/>
    <w:rsid w:val="003E16A6"/>
    <w:rsid w:val="003E16AF"/>
    <w:rsid w:val="003E16E0"/>
    <w:rsid w:val="003E1C53"/>
    <w:rsid w:val="003E20C7"/>
    <w:rsid w:val="003E20E4"/>
    <w:rsid w:val="003E2551"/>
    <w:rsid w:val="003E2B92"/>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9F0"/>
    <w:rsid w:val="003E7DAB"/>
    <w:rsid w:val="003E7E90"/>
    <w:rsid w:val="003E7FF4"/>
    <w:rsid w:val="003F0132"/>
    <w:rsid w:val="003F01D8"/>
    <w:rsid w:val="003F047C"/>
    <w:rsid w:val="003F0B6D"/>
    <w:rsid w:val="003F0BA5"/>
    <w:rsid w:val="003F0C85"/>
    <w:rsid w:val="003F0FEE"/>
    <w:rsid w:val="003F1327"/>
    <w:rsid w:val="003F1964"/>
    <w:rsid w:val="003F1B04"/>
    <w:rsid w:val="003F1DB6"/>
    <w:rsid w:val="003F23E8"/>
    <w:rsid w:val="003F29E3"/>
    <w:rsid w:val="003F2BAF"/>
    <w:rsid w:val="003F2E13"/>
    <w:rsid w:val="003F30F8"/>
    <w:rsid w:val="003F3219"/>
    <w:rsid w:val="003F33E9"/>
    <w:rsid w:val="003F34A7"/>
    <w:rsid w:val="003F3801"/>
    <w:rsid w:val="003F383E"/>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559"/>
    <w:rsid w:val="003F6648"/>
    <w:rsid w:val="003F6750"/>
    <w:rsid w:val="003F6809"/>
    <w:rsid w:val="003F6C92"/>
    <w:rsid w:val="003F6ED2"/>
    <w:rsid w:val="003F76BC"/>
    <w:rsid w:val="003F7B62"/>
    <w:rsid w:val="003F7C3A"/>
    <w:rsid w:val="00400744"/>
    <w:rsid w:val="0040078E"/>
    <w:rsid w:val="004008D5"/>
    <w:rsid w:val="00400C31"/>
    <w:rsid w:val="00400EF6"/>
    <w:rsid w:val="00401756"/>
    <w:rsid w:val="004017A3"/>
    <w:rsid w:val="004017BB"/>
    <w:rsid w:val="00401D22"/>
    <w:rsid w:val="00401EBD"/>
    <w:rsid w:val="0040267E"/>
    <w:rsid w:val="004034C8"/>
    <w:rsid w:val="00403540"/>
    <w:rsid w:val="00403657"/>
    <w:rsid w:val="00403E6E"/>
    <w:rsid w:val="00404B8E"/>
    <w:rsid w:val="00404D63"/>
    <w:rsid w:val="00405020"/>
    <w:rsid w:val="00405C4D"/>
    <w:rsid w:val="00405E3B"/>
    <w:rsid w:val="00405E94"/>
    <w:rsid w:val="00405FC6"/>
    <w:rsid w:val="00405FD3"/>
    <w:rsid w:val="004064AC"/>
    <w:rsid w:val="00406A66"/>
    <w:rsid w:val="00406C82"/>
    <w:rsid w:val="00406D72"/>
    <w:rsid w:val="0040734D"/>
    <w:rsid w:val="004074AB"/>
    <w:rsid w:val="00407AFE"/>
    <w:rsid w:val="00407B38"/>
    <w:rsid w:val="004103A7"/>
    <w:rsid w:val="004109D1"/>
    <w:rsid w:val="0041126A"/>
    <w:rsid w:val="0041160C"/>
    <w:rsid w:val="004119BF"/>
    <w:rsid w:val="0041263C"/>
    <w:rsid w:val="00412A5D"/>
    <w:rsid w:val="00412FAD"/>
    <w:rsid w:val="00412FDE"/>
    <w:rsid w:val="00413096"/>
    <w:rsid w:val="0041344F"/>
    <w:rsid w:val="0041348A"/>
    <w:rsid w:val="00413B4A"/>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1BA"/>
    <w:rsid w:val="00417AD0"/>
    <w:rsid w:val="00417FBC"/>
    <w:rsid w:val="0042035D"/>
    <w:rsid w:val="00420779"/>
    <w:rsid w:val="004209B9"/>
    <w:rsid w:val="00420A58"/>
    <w:rsid w:val="00420BAB"/>
    <w:rsid w:val="00421071"/>
    <w:rsid w:val="004213C1"/>
    <w:rsid w:val="004213CE"/>
    <w:rsid w:val="004213DA"/>
    <w:rsid w:val="00421542"/>
    <w:rsid w:val="00421C0A"/>
    <w:rsid w:val="00421F83"/>
    <w:rsid w:val="00422081"/>
    <w:rsid w:val="004223DF"/>
    <w:rsid w:val="00422A68"/>
    <w:rsid w:val="00423437"/>
    <w:rsid w:val="00423C37"/>
    <w:rsid w:val="00423D1D"/>
    <w:rsid w:val="00423D79"/>
    <w:rsid w:val="004240C5"/>
    <w:rsid w:val="0042416C"/>
    <w:rsid w:val="004242F7"/>
    <w:rsid w:val="00424424"/>
    <w:rsid w:val="0042475E"/>
    <w:rsid w:val="00424AA8"/>
    <w:rsid w:val="00424AB6"/>
    <w:rsid w:val="00424EE4"/>
    <w:rsid w:val="004256ED"/>
    <w:rsid w:val="004257B1"/>
    <w:rsid w:val="00425B10"/>
    <w:rsid w:val="00425BCC"/>
    <w:rsid w:val="00425BDB"/>
    <w:rsid w:val="00425DD1"/>
    <w:rsid w:val="00425E4D"/>
    <w:rsid w:val="0042644F"/>
    <w:rsid w:val="0042653C"/>
    <w:rsid w:val="004267E3"/>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A9"/>
    <w:rsid w:val="00430C29"/>
    <w:rsid w:val="00430C4D"/>
    <w:rsid w:val="00430C98"/>
    <w:rsid w:val="00430FAE"/>
    <w:rsid w:val="004313E7"/>
    <w:rsid w:val="00431CAB"/>
    <w:rsid w:val="00431D36"/>
    <w:rsid w:val="00431DBA"/>
    <w:rsid w:val="00431F82"/>
    <w:rsid w:val="0043253F"/>
    <w:rsid w:val="0043254F"/>
    <w:rsid w:val="00432AE5"/>
    <w:rsid w:val="00432C1F"/>
    <w:rsid w:val="00432FD0"/>
    <w:rsid w:val="0043303E"/>
    <w:rsid w:val="00433145"/>
    <w:rsid w:val="00433186"/>
    <w:rsid w:val="004331D3"/>
    <w:rsid w:val="00433250"/>
    <w:rsid w:val="004334B1"/>
    <w:rsid w:val="004339DA"/>
    <w:rsid w:val="00433A23"/>
    <w:rsid w:val="00433BF9"/>
    <w:rsid w:val="00433E00"/>
    <w:rsid w:val="00433EA4"/>
    <w:rsid w:val="004347C7"/>
    <w:rsid w:val="004348BC"/>
    <w:rsid w:val="004348BF"/>
    <w:rsid w:val="00435141"/>
    <w:rsid w:val="00435240"/>
    <w:rsid w:val="00435604"/>
    <w:rsid w:val="0043562A"/>
    <w:rsid w:val="0043579B"/>
    <w:rsid w:val="00435851"/>
    <w:rsid w:val="00435BF4"/>
    <w:rsid w:val="00435FBE"/>
    <w:rsid w:val="004364FB"/>
    <w:rsid w:val="004369DC"/>
    <w:rsid w:val="0043700F"/>
    <w:rsid w:val="00437348"/>
    <w:rsid w:val="00437396"/>
    <w:rsid w:val="004374F1"/>
    <w:rsid w:val="004376F5"/>
    <w:rsid w:val="00437CE5"/>
    <w:rsid w:val="00437F16"/>
    <w:rsid w:val="00440408"/>
    <w:rsid w:val="004404BE"/>
    <w:rsid w:val="004406E6"/>
    <w:rsid w:val="00441029"/>
    <w:rsid w:val="004410CA"/>
    <w:rsid w:val="004413F4"/>
    <w:rsid w:val="004418F2"/>
    <w:rsid w:val="0044191F"/>
    <w:rsid w:val="00441D12"/>
    <w:rsid w:val="00441F4A"/>
    <w:rsid w:val="004423EC"/>
    <w:rsid w:val="00442400"/>
    <w:rsid w:val="00442597"/>
    <w:rsid w:val="0044274B"/>
    <w:rsid w:val="004429BC"/>
    <w:rsid w:val="00442A96"/>
    <w:rsid w:val="00442C2B"/>
    <w:rsid w:val="00442E6F"/>
    <w:rsid w:val="00442F89"/>
    <w:rsid w:val="004432D5"/>
    <w:rsid w:val="00443432"/>
    <w:rsid w:val="00443597"/>
    <w:rsid w:val="0044395C"/>
    <w:rsid w:val="00443A27"/>
    <w:rsid w:val="00444035"/>
    <w:rsid w:val="00444149"/>
    <w:rsid w:val="0044435E"/>
    <w:rsid w:val="00444467"/>
    <w:rsid w:val="004444F3"/>
    <w:rsid w:val="00444530"/>
    <w:rsid w:val="00444904"/>
    <w:rsid w:val="00444AF9"/>
    <w:rsid w:val="00444BF2"/>
    <w:rsid w:val="00444D20"/>
    <w:rsid w:val="00444D3E"/>
    <w:rsid w:val="00444F2C"/>
    <w:rsid w:val="0044501F"/>
    <w:rsid w:val="0044538A"/>
    <w:rsid w:val="00445479"/>
    <w:rsid w:val="004457C5"/>
    <w:rsid w:val="00445B35"/>
    <w:rsid w:val="0044612C"/>
    <w:rsid w:val="004463B0"/>
    <w:rsid w:val="004467E3"/>
    <w:rsid w:val="00446870"/>
    <w:rsid w:val="00446B26"/>
    <w:rsid w:val="00446DFA"/>
    <w:rsid w:val="00446EAC"/>
    <w:rsid w:val="0044717B"/>
    <w:rsid w:val="00447FA6"/>
    <w:rsid w:val="00450175"/>
    <w:rsid w:val="004501E1"/>
    <w:rsid w:val="0045021E"/>
    <w:rsid w:val="0045075C"/>
    <w:rsid w:val="004507BE"/>
    <w:rsid w:val="0045167B"/>
    <w:rsid w:val="004517C8"/>
    <w:rsid w:val="004521E1"/>
    <w:rsid w:val="00452261"/>
    <w:rsid w:val="004522B2"/>
    <w:rsid w:val="004522B5"/>
    <w:rsid w:val="0045235D"/>
    <w:rsid w:val="004523F8"/>
    <w:rsid w:val="00452567"/>
    <w:rsid w:val="00452786"/>
    <w:rsid w:val="0045278F"/>
    <w:rsid w:val="00452C28"/>
    <w:rsid w:val="0045331B"/>
    <w:rsid w:val="0045364D"/>
    <w:rsid w:val="00453853"/>
    <w:rsid w:val="0045390E"/>
    <w:rsid w:val="00453C0E"/>
    <w:rsid w:val="00453C54"/>
    <w:rsid w:val="00453C6F"/>
    <w:rsid w:val="00454315"/>
    <w:rsid w:val="00454508"/>
    <w:rsid w:val="0045473C"/>
    <w:rsid w:val="0045474F"/>
    <w:rsid w:val="004547B0"/>
    <w:rsid w:val="00454937"/>
    <w:rsid w:val="00454949"/>
    <w:rsid w:val="00454A6C"/>
    <w:rsid w:val="00454AC3"/>
    <w:rsid w:val="00454B85"/>
    <w:rsid w:val="00454EB6"/>
    <w:rsid w:val="00454F22"/>
    <w:rsid w:val="0045530A"/>
    <w:rsid w:val="0045545C"/>
    <w:rsid w:val="00455531"/>
    <w:rsid w:val="004555F1"/>
    <w:rsid w:val="00455793"/>
    <w:rsid w:val="004558B4"/>
    <w:rsid w:val="00455A09"/>
    <w:rsid w:val="00455E86"/>
    <w:rsid w:val="00456D6A"/>
    <w:rsid w:val="00456E53"/>
    <w:rsid w:val="00456F19"/>
    <w:rsid w:val="00456F61"/>
    <w:rsid w:val="00457080"/>
    <w:rsid w:val="0045708E"/>
    <w:rsid w:val="004578EF"/>
    <w:rsid w:val="00457A4F"/>
    <w:rsid w:val="00457C8B"/>
    <w:rsid w:val="004602B6"/>
    <w:rsid w:val="00460855"/>
    <w:rsid w:val="0046087C"/>
    <w:rsid w:val="004608D3"/>
    <w:rsid w:val="00461668"/>
    <w:rsid w:val="00461D85"/>
    <w:rsid w:val="004623E3"/>
    <w:rsid w:val="004628E0"/>
    <w:rsid w:val="00462E45"/>
    <w:rsid w:val="004630AB"/>
    <w:rsid w:val="004633F5"/>
    <w:rsid w:val="004635BD"/>
    <w:rsid w:val="00463736"/>
    <w:rsid w:val="004637C0"/>
    <w:rsid w:val="00463A16"/>
    <w:rsid w:val="00463AF1"/>
    <w:rsid w:val="004646C3"/>
    <w:rsid w:val="00464C7A"/>
    <w:rsid w:val="00465E4A"/>
    <w:rsid w:val="00465E8A"/>
    <w:rsid w:val="00465FE1"/>
    <w:rsid w:val="0046603F"/>
    <w:rsid w:val="00466268"/>
    <w:rsid w:val="00466693"/>
    <w:rsid w:val="00466C97"/>
    <w:rsid w:val="004672C0"/>
    <w:rsid w:val="00467438"/>
    <w:rsid w:val="00467875"/>
    <w:rsid w:val="00467E21"/>
    <w:rsid w:val="00470099"/>
    <w:rsid w:val="004701D3"/>
    <w:rsid w:val="00470791"/>
    <w:rsid w:val="004708FE"/>
    <w:rsid w:val="00470954"/>
    <w:rsid w:val="004709B8"/>
    <w:rsid w:val="00471059"/>
    <w:rsid w:val="00471536"/>
    <w:rsid w:val="00471676"/>
    <w:rsid w:val="00471A1B"/>
    <w:rsid w:val="00471A74"/>
    <w:rsid w:val="00471C96"/>
    <w:rsid w:val="00471D06"/>
    <w:rsid w:val="004721AD"/>
    <w:rsid w:val="0047237D"/>
    <w:rsid w:val="004724C4"/>
    <w:rsid w:val="00472696"/>
    <w:rsid w:val="0047272A"/>
    <w:rsid w:val="00472995"/>
    <w:rsid w:val="00472D2C"/>
    <w:rsid w:val="0047322B"/>
    <w:rsid w:val="004732B8"/>
    <w:rsid w:val="004734C1"/>
    <w:rsid w:val="0047380C"/>
    <w:rsid w:val="00473B1A"/>
    <w:rsid w:val="0047419F"/>
    <w:rsid w:val="00474346"/>
    <w:rsid w:val="0047445E"/>
    <w:rsid w:val="00474956"/>
    <w:rsid w:val="00474CDD"/>
    <w:rsid w:val="00474D87"/>
    <w:rsid w:val="00475081"/>
    <w:rsid w:val="00475349"/>
    <w:rsid w:val="0047534C"/>
    <w:rsid w:val="00475B73"/>
    <w:rsid w:val="00475E14"/>
    <w:rsid w:val="00475E79"/>
    <w:rsid w:val="00475F1D"/>
    <w:rsid w:val="004765DF"/>
    <w:rsid w:val="0047667B"/>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CD7"/>
    <w:rsid w:val="00480DD5"/>
    <w:rsid w:val="0048152B"/>
    <w:rsid w:val="00481873"/>
    <w:rsid w:val="00481D96"/>
    <w:rsid w:val="00481FB9"/>
    <w:rsid w:val="004824DE"/>
    <w:rsid w:val="004825FF"/>
    <w:rsid w:val="004826F0"/>
    <w:rsid w:val="00482773"/>
    <w:rsid w:val="00482AA0"/>
    <w:rsid w:val="00482CE1"/>
    <w:rsid w:val="00482D0D"/>
    <w:rsid w:val="00483752"/>
    <w:rsid w:val="00483778"/>
    <w:rsid w:val="004837A8"/>
    <w:rsid w:val="004838D3"/>
    <w:rsid w:val="00483CBD"/>
    <w:rsid w:val="00483F67"/>
    <w:rsid w:val="0048415B"/>
    <w:rsid w:val="00484197"/>
    <w:rsid w:val="004844CD"/>
    <w:rsid w:val="00484EE8"/>
    <w:rsid w:val="00484F97"/>
    <w:rsid w:val="00485174"/>
    <w:rsid w:val="00485F31"/>
    <w:rsid w:val="004866B4"/>
    <w:rsid w:val="004866CD"/>
    <w:rsid w:val="004867CF"/>
    <w:rsid w:val="00486882"/>
    <w:rsid w:val="00486923"/>
    <w:rsid w:val="00486D6C"/>
    <w:rsid w:val="00487C92"/>
    <w:rsid w:val="004900BE"/>
    <w:rsid w:val="00490832"/>
    <w:rsid w:val="00490991"/>
    <w:rsid w:val="00490C33"/>
    <w:rsid w:val="00490E27"/>
    <w:rsid w:val="00491216"/>
    <w:rsid w:val="00491267"/>
    <w:rsid w:val="004913E5"/>
    <w:rsid w:val="004915D5"/>
    <w:rsid w:val="00491ADE"/>
    <w:rsid w:val="00491AF0"/>
    <w:rsid w:val="00491D6A"/>
    <w:rsid w:val="00491D73"/>
    <w:rsid w:val="00492398"/>
    <w:rsid w:val="00492649"/>
    <w:rsid w:val="00492678"/>
    <w:rsid w:val="004927F0"/>
    <w:rsid w:val="00492A86"/>
    <w:rsid w:val="00492A8E"/>
    <w:rsid w:val="0049307B"/>
    <w:rsid w:val="00493133"/>
    <w:rsid w:val="00493200"/>
    <w:rsid w:val="0049350A"/>
    <w:rsid w:val="00493624"/>
    <w:rsid w:val="00494422"/>
    <w:rsid w:val="004945E1"/>
    <w:rsid w:val="0049485B"/>
    <w:rsid w:val="004949BB"/>
    <w:rsid w:val="00494BFE"/>
    <w:rsid w:val="00494F8B"/>
    <w:rsid w:val="004952B2"/>
    <w:rsid w:val="004953C2"/>
    <w:rsid w:val="0049548E"/>
    <w:rsid w:val="00495934"/>
    <w:rsid w:val="00495976"/>
    <w:rsid w:val="00495B41"/>
    <w:rsid w:val="00495D17"/>
    <w:rsid w:val="00495DD9"/>
    <w:rsid w:val="00496313"/>
    <w:rsid w:val="004969CE"/>
    <w:rsid w:val="00496AA3"/>
    <w:rsid w:val="00496CE5"/>
    <w:rsid w:val="00496D75"/>
    <w:rsid w:val="00496E53"/>
    <w:rsid w:val="0049733D"/>
    <w:rsid w:val="00497414"/>
    <w:rsid w:val="0049759D"/>
    <w:rsid w:val="0049776D"/>
    <w:rsid w:val="00497B8C"/>
    <w:rsid w:val="004A0233"/>
    <w:rsid w:val="004A10FE"/>
    <w:rsid w:val="004A150D"/>
    <w:rsid w:val="004A1629"/>
    <w:rsid w:val="004A259A"/>
    <w:rsid w:val="004A25BE"/>
    <w:rsid w:val="004A2673"/>
    <w:rsid w:val="004A2CA4"/>
    <w:rsid w:val="004A2FB5"/>
    <w:rsid w:val="004A317A"/>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6AF"/>
    <w:rsid w:val="004A697A"/>
    <w:rsid w:val="004A6C76"/>
    <w:rsid w:val="004A6CFD"/>
    <w:rsid w:val="004A6E9F"/>
    <w:rsid w:val="004A6F27"/>
    <w:rsid w:val="004A736A"/>
    <w:rsid w:val="004A7AC7"/>
    <w:rsid w:val="004A7D1E"/>
    <w:rsid w:val="004B0363"/>
    <w:rsid w:val="004B109C"/>
    <w:rsid w:val="004B13FE"/>
    <w:rsid w:val="004B1B97"/>
    <w:rsid w:val="004B1E66"/>
    <w:rsid w:val="004B1FE6"/>
    <w:rsid w:val="004B23E0"/>
    <w:rsid w:val="004B2409"/>
    <w:rsid w:val="004B251B"/>
    <w:rsid w:val="004B262A"/>
    <w:rsid w:val="004B27F6"/>
    <w:rsid w:val="004B296B"/>
    <w:rsid w:val="004B2BF8"/>
    <w:rsid w:val="004B2E3C"/>
    <w:rsid w:val="004B3124"/>
    <w:rsid w:val="004B31D0"/>
    <w:rsid w:val="004B3BA0"/>
    <w:rsid w:val="004B4069"/>
    <w:rsid w:val="004B4230"/>
    <w:rsid w:val="004B47C6"/>
    <w:rsid w:val="004B48E9"/>
    <w:rsid w:val="004B4D09"/>
    <w:rsid w:val="004B55E2"/>
    <w:rsid w:val="004B5B0A"/>
    <w:rsid w:val="004B5D95"/>
    <w:rsid w:val="004B6516"/>
    <w:rsid w:val="004B65DA"/>
    <w:rsid w:val="004B6736"/>
    <w:rsid w:val="004B6B82"/>
    <w:rsid w:val="004B72E5"/>
    <w:rsid w:val="004B7399"/>
    <w:rsid w:val="004B7566"/>
    <w:rsid w:val="004B7AC0"/>
    <w:rsid w:val="004B7CBD"/>
    <w:rsid w:val="004C002F"/>
    <w:rsid w:val="004C015A"/>
    <w:rsid w:val="004C036D"/>
    <w:rsid w:val="004C066C"/>
    <w:rsid w:val="004C078F"/>
    <w:rsid w:val="004C0A6C"/>
    <w:rsid w:val="004C0A9B"/>
    <w:rsid w:val="004C197F"/>
    <w:rsid w:val="004C1A60"/>
    <w:rsid w:val="004C1E54"/>
    <w:rsid w:val="004C21B8"/>
    <w:rsid w:val="004C23F0"/>
    <w:rsid w:val="004C2D30"/>
    <w:rsid w:val="004C3004"/>
    <w:rsid w:val="004C31F3"/>
    <w:rsid w:val="004C32EB"/>
    <w:rsid w:val="004C35DF"/>
    <w:rsid w:val="004C3C89"/>
    <w:rsid w:val="004C3E5F"/>
    <w:rsid w:val="004C3EFA"/>
    <w:rsid w:val="004C40CC"/>
    <w:rsid w:val="004C438D"/>
    <w:rsid w:val="004C44A4"/>
    <w:rsid w:val="004C459D"/>
    <w:rsid w:val="004C4907"/>
    <w:rsid w:val="004C49AF"/>
    <w:rsid w:val="004C4EA2"/>
    <w:rsid w:val="004C5163"/>
    <w:rsid w:val="004C52D2"/>
    <w:rsid w:val="004C54C0"/>
    <w:rsid w:val="004C54D3"/>
    <w:rsid w:val="004C55A1"/>
    <w:rsid w:val="004C55AA"/>
    <w:rsid w:val="004C6243"/>
    <w:rsid w:val="004C6549"/>
    <w:rsid w:val="004C654C"/>
    <w:rsid w:val="004C660A"/>
    <w:rsid w:val="004C69F7"/>
    <w:rsid w:val="004C6D16"/>
    <w:rsid w:val="004C74DD"/>
    <w:rsid w:val="004C757C"/>
    <w:rsid w:val="004C75DA"/>
    <w:rsid w:val="004C7B06"/>
    <w:rsid w:val="004C7B69"/>
    <w:rsid w:val="004D013C"/>
    <w:rsid w:val="004D07C6"/>
    <w:rsid w:val="004D0C46"/>
    <w:rsid w:val="004D101C"/>
    <w:rsid w:val="004D101D"/>
    <w:rsid w:val="004D10F7"/>
    <w:rsid w:val="004D1177"/>
    <w:rsid w:val="004D169E"/>
    <w:rsid w:val="004D1800"/>
    <w:rsid w:val="004D18C8"/>
    <w:rsid w:val="004D1A15"/>
    <w:rsid w:val="004D1D7A"/>
    <w:rsid w:val="004D1DB0"/>
    <w:rsid w:val="004D23F8"/>
    <w:rsid w:val="004D282B"/>
    <w:rsid w:val="004D2ECC"/>
    <w:rsid w:val="004D3202"/>
    <w:rsid w:val="004D32F3"/>
    <w:rsid w:val="004D34E3"/>
    <w:rsid w:val="004D3C3E"/>
    <w:rsid w:val="004D4077"/>
    <w:rsid w:val="004D408D"/>
    <w:rsid w:val="004D4207"/>
    <w:rsid w:val="004D440A"/>
    <w:rsid w:val="004D45D3"/>
    <w:rsid w:val="004D4B1A"/>
    <w:rsid w:val="004D4C8E"/>
    <w:rsid w:val="004D4DE0"/>
    <w:rsid w:val="004D51FE"/>
    <w:rsid w:val="004D581D"/>
    <w:rsid w:val="004D5C30"/>
    <w:rsid w:val="004D6300"/>
    <w:rsid w:val="004D64E5"/>
    <w:rsid w:val="004D6787"/>
    <w:rsid w:val="004D6BF8"/>
    <w:rsid w:val="004D724E"/>
    <w:rsid w:val="004D73D2"/>
    <w:rsid w:val="004D76B4"/>
    <w:rsid w:val="004D7E2D"/>
    <w:rsid w:val="004D7F7A"/>
    <w:rsid w:val="004E0261"/>
    <w:rsid w:val="004E05DE"/>
    <w:rsid w:val="004E0B51"/>
    <w:rsid w:val="004E0FBE"/>
    <w:rsid w:val="004E0FF1"/>
    <w:rsid w:val="004E115A"/>
    <w:rsid w:val="004E13A2"/>
    <w:rsid w:val="004E2010"/>
    <w:rsid w:val="004E2306"/>
    <w:rsid w:val="004E26FE"/>
    <w:rsid w:val="004E2772"/>
    <w:rsid w:val="004E2BB1"/>
    <w:rsid w:val="004E2BDF"/>
    <w:rsid w:val="004E2DDB"/>
    <w:rsid w:val="004E3753"/>
    <w:rsid w:val="004E38EB"/>
    <w:rsid w:val="004E3C9F"/>
    <w:rsid w:val="004E3DDD"/>
    <w:rsid w:val="004E40AF"/>
    <w:rsid w:val="004E4320"/>
    <w:rsid w:val="004E4385"/>
    <w:rsid w:val="004E451E"/>
    <w:rsid w:val="004E4845"/>
    <w:rsid w:val="004E4921"/>
    <w:rsid w:val="004E5851"/>
    <w:rsid w:val="004E5EBF"/>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952"/>
    <w:rsid w:val="004F1BD0"/>
    <w:rsid w:val="004F25F4"/>
    <w:rsid w:val="004F2EF2"/>
    <w:rsid w:val="004F3085"/>
    <w:rsid w:val="004F3248"/>
    <w:rsid w:val="004F3626"/>
    <w:rsid w:val="004F3639"/>
    <w:rsid w:val="004F364D"/>
    <w:rsid w:val="004F38A8"/>
    <w:rsid w:val="004F45ED"/>
    <w:rsid w:val="004F48E8"/>
    <w:rsid w:val="004F4DC8"/>
    <w:rsid w:val="004F4EFB"/>
    <w:rsid w:val="004F592B"/>
    <w:rsid w:val="004F5F62"/>
    <w:rsid w:val="004F6759"/>
    <w:rsid w:val="004F6A77"/>
    <w:rsid w:val="004F7427"/>
    <w:rsid w:val="004F753A"/>
    <w:rsid w:val="004F7635"/>
    <w:rsid w:val="004F76A7"/>
    <w:rsid w:val="004F77F3"/>
    <w:rsid w:val="004F7919"/>
    <w:rsid w:val="004F792E"/>
    <w:rsid w:val="004F7E8E"/>
    <w:rsid w:val="004F7FB4"/>
    <w:rsid w:val="00500284"/>
    <w:rsid w:val="005004A5"/>
    <w:rsid w:val="00500A37"/>
    <w:rsid w:val="00500AE5"/>
    <w:rsid w:val="0050169A"/>
    <w:rsid w:val="005019B0"/>
    <w:rsid w:val="00501C4F"/>
    <w:rsid w:val="00501E9B"/>
    <w:rsid w:val="00502384"/>
    <w:rsid w:val="005023BB"/>
    <w:rsid w:val="0050298A"/>
    <w:rsid w:val="00502B94"/>
    <w:rsid w:val="00502BB7"/>
    <w:rsid w:val="005030D4"/>
    <w:rsid w:val="005036A2"/>
    <w:rsid w:val="00503AE2"/>
    <w:rsid w:val="00503D93"/>
    <w:rsid w:val="00504C4C"/>
    <w:rsid w:val="00504E49"/>
    <w:rsid w:val="00504F4E"/>
    <w:rsid w:val="00505155"/>
    <w:rsid w:val="005052C6"/>
    <w:rsid w:val="00505551"/>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0CC9"/>
    <w:rsid w:val="00511013"/>
    <w:rsid w:val="00511245"/>
    <w:rsid w:val="0051128D"/>
    <w:rsid w:val="00511417"/>
    <w:rsid w:val="00511462"/>
    <w:rsid w:val="00511483"/>
    <w:rsid w:val="005115C0"/>
    <w:rsid w:val="00511852"/>
    <w:rsid w:val="00511D13"/>
    <w:rsid w:val="00512555"/>
    <w:rsid w:val="00512580"/>
    <w:rsid w:val="005126E3"/>
    <w:rsid w:val="00512995"/>
    <w:rsid w:val="00512E1C"/>
    <w:rsid w:val="00512EB2"/>
    <w:rsid w:val="005133E5"/>
    <w:rsid w:val="005135EC"/>
    <w:rsid w:val="005135F6"/>
    <w:rsid w:val="0051398C"/>
    <w:rsid w:val="00513A87"/>
    <w:rsid w:val="00513C97"/>
    <w:rsid w:val="005142C4"/>
    <w:rsid w:val="005144E6"/>
    <w:rsid w:val="00514709"/>
    <w:rsid w:val="00514AA0"/>
    <w:rsid w:val="00514AA2"/>
    <w:rsid w:val="00514AA4"/>
    <w:rsid w:val="00514E03"/>
    <w:rsid w:val="005151A4"/>
    <w:rsid w:val="00515929"/>
    <w:rsid w:val="00515AE4"/>
    <w:rsid w:val="00515C2C"/>
    <w:rsid w:val="00515EBB"/>
    <w:rsid w:val="005160CF"/>
    <w:rsid w:val="0051625B"/>
    <w:rsid w:val="0051645C"/>
    <w:rsid w:val="0051673F"/>
    <w:rsid w:val="0051734D"/>
    <w:rsid w:val="0051762F"/>
    <w:rsid w:val="005178F2"/>
    <w:rsid w:val="00517B56"/>
    <w:rsid w:val="00517D6C"/>
    <w:rsid w:val="00517FD2"/>
    <w:rsid w:val="00520063"/>
    <w:rsid w:val="00520105"/>
    <w:rsid w:val="005204AB"/>
    <w:rsid w:val="00520A75"/>
    <w:rsid w:val="00520B5F"/>
    <w:rsid w:val="00520CC1"/>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7D8"/>
    <w:rsid w:val="005239C2"/>
    <w:rsid w:val="00523C5D"/>
    <w:rsid w:val="00523C5F"/>
    <w:rsid w:val="00523CE6"/>
    <w:rsid w:val="00523F7A"/>
    <w:rsid w:val="00524311"/>
    <w:rsid w:val="00524359"/>
    <w:rsid w:val="005245BE"/>
    <w:rsid w:val="00524C88"/>
    <w:rsid w:val="00524CBD"/>
    <w:rsid w:val="00524D6F"/>
    <w:rsid w:val="00525260"/>
    <w:rsid w:val="00525CCE"/>
    <w:rsid w:val="00525DB8"/>
    <w:rsid w:val="0052608E"/>
    <w:rsid w:val="005261CF"/>
    <w:rsid w:val="00526220"/>
    <w:rsid w:val="005264CA"/>
    <w:rsid w:val="005264DA"/>
    <w:rsid w:val="0052665B"/>
    <w:rsid w:val="00526A86"/>
    <w:rsid w:val="00526B0A"/>
    <w:rsid w:val="00526DD2"/>
    <w:rsid w:val="005270AA"/>
    <w:rsid w:val="0052721C"/>
    <w:rsid w:val="00527577"/>
    <w:rsid w:val="0052758B"/>
    <w:rsid w:val="0052767D"/>
    <w:rsid w:val="0052783F"/>
    <w:rsid w:val="00527D8B"/>
    <w:rsid w:val="00527F4E"/>
    <w:rsid w:val="00527FFB"/>
    <w:rsid w:val="005308F8"/>
    <w:rsid w:val="00530AB0"/>
    <w:rsid w:val="00530B12"/>
    <w:rsid w:val="00530D1D"/>
    <w:rsid w:val="00530D98"/>
    <w:rsid w:val="0053104D"/>
    <w:rsid w:val="005315BE"/>
    <w:rsid w:val="005316CF"/>
    <w:rsid w:val="005317D0"/>
    <w:rsid w:val="0053191E"/>
    <w:rsid w:val="00531A76"/>
    <w:rsid w:val="00531B61"/>
    <w:rsid w:val="0053237C"/>
    <w:rsid w:val="005326C6"/>
    <w:rsid w:val="00532921"/>
    <w:rsid w:val="00532B1C"/>
    <w:rsid w:val="00532EB8"/>
    <w:rsid w:val="00533354"/>
    <w:rsid w:val="00533547"/>
    <w:rsid w:val="005337A7"/>
    <w:rsid w:val="00533C6B"/>
    <w:rsid w:val="00533FBD"/>
    <w:rsid w:val="00534004"/>
    <w:rsid w:val="005342F5"/>
    <w:rsid w:val="0053446A"/>
    <w:rsid w:val="00534C49"/>
    <w:rsid w:val="00535078"/>
    <w:rsid w:val="0053546D"/>
    <w:rsid w:val="005354A9"/>
    <w:rsid w:val="00535AC2"/>
    <w:rsid w:val="00535E3E"/>
    <w:rsid w:val="0053600D"/>
    <w:rsid w:val="00536047"/>
    <w:rsid w:val="00536B5C"/>
    <w:rsid w:val="00536D5A"/>
    <w:rsid w:val="00537131"/>
    <w:rsid w:val="005371F4"/>
    <w:rsid w:val="00537445"/>
    <w:rsid w:val="00537A86"/>
    <w:rsid w:val="00537D44"/>
    <w:rsid w:val="00537E38"/>
    <w:rsid w:val="005402E2"/>
    <w:rsid w:val="0054083E"/>
    <w:rsid w:val="00540C91"/>
    <w:rsid w:val="00540EDF"/>
    <w:rsid w:val="00540FF9"/>
    <w:rsid w:val="0054108D"/>
    <w:rsid w:val="00541419"/>
    <w:rsid w:val="005417DF"/>
    <w:rsid w:val="00542117"/>
    <w:rsid w:val="0054233B"/>
    <w:rsid w:val="00542408"/>
    <w:rsid w:val="00542610"/>
    <w:rsid w:val="0054269B"/>
    <w:rsid w:val="0054288C"/>
    <w:rsid w:val="00542986"/>
    <w:rsid w:val="0054310E"/>
    <w:rsid w:val="00543212"/>
    <w:rsid w:val="0054367B"/>
    <w:rsid w:val="00543809"/>
    <w:rsid w:val="00543A53"/>
    <w:rsid w:val="00543C53"/>
    <w:rsid w:val="00543D28"/>
    <w:rsid w:val="005448D3"/>
    <w:rsid w:val="00544F2D"/>
    <w:rsid w:val="005450AA"/>
    <w:rsid w:val="00545115"/>
    <w:rsid w:val="005452F5"/>
    <w:rsid w:val="00545857"/>
    <w:rsid w:val="00545EC5"/>
    <w:rsid w:val="0054670D"/>
    <w:rsid w:val="00546805"/>
    <w:rsid w:val="00546C25"/>
    <w:rsid w:val="005471BF"/>
    <w:rsid w:val="005472EC"/>
    <w:rsid w:val="005475AB"/>
    <w:rsid w:val="00547AB8"/>
    <w:rsid w:val="00550604"/>
    <w:rsid w:val="00550B51"/>
    <w:rsid w:val="00550DDE"/>
    <w:rsid w:val="00550E03"/>
    <w:rsid w:val="00551190"/>
    <w:rsid w:val="0055133C"/>
    <w:rsid w:val="00551ADC"/>
    <w:rsid w:val="00551B76"/>
    <w:rsid w:val="00551CE2"/>
    <w:rsid w:val="00551D67"/>
    <w:rsid w:val="00551DF5"/>
    <w:rsid w:val="00551E9C"/>
    <w:rsid w:val="0055204C"/>
    <w:rsid w:val="005525BD"/>
    <w:rsid w:val="00552A16"/>
    <w:rsid w:val="00552D8C"/>
    <w:rsid w:val="00552ED1"/>
    <w:rsid w:val="0055319F"/>
    <w:rsid w:val="005532DF"/>
    <w:rsid w:val="005537BF"/>
    <w:rsid w:val="00553B8A"/>
    <w:rsid w:val="0055477E"/>
    <w:rsid w:val="0055483F"/>
    <w:rsid w:val="00554C08"/>
    <w:rsid w:val="00554C94"/>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0940"/>
    <w:rsid w:val="0056110C"/>
    <w:rsid w:val="005611BD"/>
    <w:rsid w:val="0056138E"/>
    <w:rsid w:val="0056141C"/>
    <w:rsid w:val="005620D3"/>
    <w:rsid w:val="00562157"/>
    <w:rsid w:val="00562326"/>
    <w:rsid w:val="00562429"/>
    <w:rsid w:val="0056251F"/>
    <w:rsid w:val="0056254F"/>
    <w:rsid w:val="00562C30"/>
    <w:rsid w:val="0056301D"/>
    <w:rsid w:val="005630CF"/>
    <w:rsid w:val="00564204"/>
    <w:rsid w:val="0056487E"/>
    <w:rsid w:val="00564A33"/>
    <w:rsid w:val="00565134"/>
    <w:rsid w:val="0056580C"/>
    <w:rsid w:val="00565A90"/>
    <w:rsid w:val="00566422"/>
    <w:rsid w:val="0056674C"/>
    <w:rsid w:val="00566834"/>
    <w:rsid w:val="00566AE7"/>
    <w:rsid w:val="00566D6D"/>
    <w:rsid w:val="00567B60"/>
    <w:rsid w:val="00567BA3"/>
    <w:rsid w:val="00567C5B"/>
    <w:rsid w:val="0057040F"/>
    <w:rsid w:val="005704F4"/>
    <w:rsid w:val="0057055F"/>
    <w:rsid w:val="005708CE"/>
    <w:rsid w:val="00570B78"/>
    <w:rsid w:val="005712F8"/>
    <w:rsid w:val="005715A0"/>
    <w:rsid w:val="00571661"/>
    <w:rsid w:val="00571930"/>
    <w:rsid w:val="0057199C"/>
    <w:rsid w:val="005719E1"/>
    <w:rsid w:val="0057209C"/>
    <w:rsid w:val="0057249A"/>
    <w:rsid w:val="0057258D"/>
    <w:rsid w:val="005725EA"/>
    <w:rsid w:val="005726A3"/>
    <w:rsid w:val="005727C7"/>
    <w:rsid w:val="0057288F"/>
    <w:rsid w:val="00572AA3"/>
    <w:rsid w:val="0057339C"/>
    <w:rsid w:val="005736E0"/>
    <w:rsid w:val="00573894"/>
    <w:rsid w:val="00573973"/>
    <w:rsid w:val="00573D45"/>
    <w:rsid w:val="00574007"/>
    <w:rsid w:val="0057465B"/>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0A1B"/>
    <w:rsid w:val="0058107E"/>
    <w:rsid w:val="0058156A"/>
    <w:rsid w:val="00581674"/>
    <w:rsid w:val="00581789"/>
    <w:rsid w:val="00581846"/>
    <w:rsid w:val="00581869"/>
    <w:rsid w:val="00581BD2"/>
    <w:rsid w:val="00581E0B"/>
    <w:rsid w:val="00581FAE"/>
    <w:rsid w:val="00582002"/>
    <w:rsid w:val="00582159"/>
    <w:rsid w:val="00582ADE"/>
    <w:rsid w:val="005831EB"/>
    <w:rsid w:val="0058324F"/>
    <w:rsid w:val="00583316"/>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7652"/>
    <w:rsid w:val="00587F9E"/>
    <w:rsid w:val="00590CA8"/>
    <w:rsid w:val="00590E36"/>
    <w:rsid w:val="00590F2D"/>
    <w:rsid w:val="00590F71"/>
    <w:rsid w:val="00591452"/>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A39"/>
    <w:rsid w:val="00594ADC"/>
    <w:rsid w:val="00594F16"/>
    <w:rsid w:val="00595B3C"/>
    <w:rsid w:val="00595BCD"/>
    <w:rsid w:val="00595E1D"/>
    <w:rsid w:val="00595F55"/>
    <w:rsid w:val="0059604B"/>
    <w:rsid w:val="00596A06"/>
    <w:rsid w:val="00596DF4"/>
    <w:rsid w:val="00596EF7"/>
    <w:rsid w:val="00597208"/>
    <w:rsid w:val="00597461"/>
    <w:rsid w:val="005974EF"/>
    <w:rsid w:val="005977C1"/>
    <w:rsid w:val="00597A0F"/>
    <w:rsid w:val="00597C10"/>
    <w:rsid w:val="00597ED0"/>
    <w:rsid w:val="00597FBC"/>
    <w:rsid w:val="005A004D"/>
    <w:rsid w:val="005A00C7"/>
    <w:rsid w:val="005A0178"/>
    <w:rsid w:val="005A0452"/>
    <w:rsid w:val="005A0588"/>
    <w:rsid w:val="005A0825"/>
    <w:rsid w:val="005A0864"/>
    <w:rsid w:val="005A11AC"/>
    <w:rsid w:val="005A12E0"/>
    <w:rsid w:val="005A13DF"/>
    <w:rsid w:val="005A17B8"/>
    <w:rsid w:val="005A1AFB"/>
    <w:rsid w:val="005A1C35"/>
    <w:rsid w:val="005A239F"/>
    <w:rsid w:val="005A2430"/>
    <w:rsid w:val="005A25DC"/>
    <w:rsid w:val="005A27F0"/>
    <w:rsid w:val="005A2810"/>
    <w:rsid w:val="005A2C5F"/>
    <w:rsid w:val="005A34F5"/>
    <w:rsid w:val="005A38A6"/>
    <w:rsid w:val="005A3A21"/>
    <w:rsid w:val="005A3BE8"/>
    <w:rsid w:val="005A3C75"/>
    <w:rsid w:val="005A4223"/>
    <w:rsid w:val="005A452B"/>
    <w:rsid w:val="005A4728"/>
    <w:rsid w:val="005A5EEF"/>
    <w:rsid w:val="005A606D"/>
    <w:rsid w:val="005A618A"/>
    <w:rsid w:val="005A65B2"/>
    <w:rsid w:val="005A6962"/>
    <w:rsid w:val="005A6B66"/>
    <w:rsid w:val="005A6F0C"/>
    <w:rsid w:val="005A719F"/>
    <w:rsid w:val="005A7322"/>
    <w:rsid w:val="005A737A"/>
    <w:rsid w:val="005A768C"/>
    <w:rsid w:val="005A771C"/>
    <w:rsid w:val="005A77B0"/>
    <w:rsid w:val="005A7E2B"/>
    <w:rsid w:val="005A7F14"/>
    <w:rsid w:val="005B0443"/>
    <w:rsid w:val="005B0534"/>
    <w:rsid w:val="005B06B6"/>
    <w:rsid w:val="005B0739"/>
    <w:rsid w:val="005B0828"/>
    <w:rsid w:val="005B0B47"/>
    <w:rsid w:val="005B0EC3"/>
    <w:rsid w:val="005B167E"/>
    <w:rsid w:val="005B17D5"/>
    <w:rsid w:val="005B18D8"/>
    <w:rsid w:val="005B1983"/>
    <w:rsid w:val="005B1AA8"/>
    <w:rsid w:val="005B1BAD"/>
    <w:rsid w:val="005B1E1C"/>
    <w:rsid w:val="005B1F97"/>
    <w:rsid w:val="005B21EE"/>
    <w:rsid w:val="005B21F1"/>
    <w:rsid w:val="005B25C5"/>
    <w:rsid w:val="005B27C2"/>
    <w:rsid w:val="005B2853"/>
    <w:rsid w:val="005B2A0E"/>
    <w:rsid w:val="005B2CF7"/>
    <w:rsid w:val="005B2E6C"/>
    <w:rsid w:val="005B3126"/>
    <w:rsid w:val="005B32B6"/>
    <w:rsid w:val="005B343B"/>
    <w:rsid w:val="005B36DC"/>
    <w:rsid w:val="005B3E37"/>
    <w:rsid w:val="005B4139"/>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B7D88"/>
    <w:rsid w:val="005C03A9"/>
    <w:rsid w:val="005C065E"/>
    <w:rsid w:val="005C10C3"/>
    <w:rsid w:val="005C14E3"/>
    <w:rsid w:val="005C15AB"/>
    <w:rsid w:val="005C176B"/>
    <w:rsid w:val="005C1F21"/>
    <w:rsid w:val="005C1F81"/>
    <w:rsid w:val="005C29C5"/>
    <w:rsid w:val="005C2D04"/>
    <w:rsid w:val="005C304F"/>
    <w:rsid w:val="005C30A5"/>
    <w:rsid w:val="005C3B25"/>
    <w:rsid w:val="005C3BE2"/>
    <w:rsid w:val="005C3F19"/>
    <w:rsid w:val="005C41C5"/>
    <w:rsid w:val="005C41EA"/>
    <w:rsid w:val="005C44C7"/>
    <w:rsid w:val="005C4A4A"/>
    <w:rsid w:val="005C5014"/>
    <w:rsid w:val="005C5053"/>
    <w:rsid w:val="005C50F1"/>
    <w:rsid w:val="005C5448"/>
    <w:rsid w:val="005C569B"/>
    <w:rsid w:val="005C5858"/>
    <w:rsid w:val="005C5ACE"/>
    <w:rsid w:val="005C5DFA"/>
    <w:rsid w:val="005C6084"/>
    <w:rsid w:val="005C6364"/>
    <w:rsid w:val="005C6650"/>
    <w:rsid w:val="005C68E9"/>
    <w:rsid w:val="005C6A03"/>
    <w:rsid w:val="005C6B68"/>
    <w:rsid w:val="005C6BF8"/>
    <w:rsid w:val="005C6C10"/>
    <w:rsid w:val="005C6F4B"/>
    <w:rsid w:val="005C7950"/>
    <w:rsid w:val="005C7953"/>
    <w:rsid w:val="005C7BCD"/>
    <w:rsid w:val="005C7F0E"/>
    <w:rsid w:val="005D025D"/>
    <w:rsid w:val="005D0571"/>
    <w:rsid w:val="005D0D1A"/>
    <w:rsid w:val="005D0F2E"/>
    <w:rsid w:val="005D13A0"/>
    <w:rsid w:val="005D1D35"/>
    <w:rsid w:val="005D22C1"/>
    <w:rsid w:val="005D26B8"/>
    <w:rsid w:val="005D2B37"/>
    <w:rsid w:val="005D2DB5"/>
    <w:rsid w:val="005D2E7F"/>
    <w:rsid w:val="005D3067"/>
    <w:rsid w:val="005D3559"/>
    <w:rsid w:val="005D399E"/>
    <w:rsid w:val="005D41C6"/>
    <w:rsid w:val="005D4450"/>
    <w:rsid w:val="005D4773"/>
    <w:rsid w:val="005D47AB"/>
    <w:rsid w:val="005D4809"/>
    <w:rsid w:val="005D49DB"/>
    <w:rsid w:val="005D4BA3"/>
    <w:rsid w:val="005D4BE7"/>
    <w:rsid w:val="005D50F4"/>
    <w:rsid w:val="005D535D"/>
    <w:rsid w:val="005D53FE"/>
    <w:rsid w:val="005D588C"/>
    <w:rsid w:val="005D5DD0"/>
    <w:rsid w:val="005D61CF"/>
    <w:rsid w:val="005D64D0"/>
    <w:rsid w:val="005D65C0"/>
    <w:rsid w:val="005D6647"/>
    <w:rsid w:val="005D68DA"/>
    <w:rsid w:val="005D6AC9"/>
    <w:rsid w:val="005D6C41"/>
    <w:rsid w:val="005D6C69"/>
    <w:rsid w:val="005D6D0D"/>
    <w:rsid w:val="005D6D1B"/>
    <w:rsid w:val="005D6DBE"/>
    <w:rsid w:val="005D6EBF"/>
    <w:rsid w:val="005D6F5D"/>
    <w:rsid w:val="005D7557"/>
    <w:rsid w:val="005D772C"/>
    <w:rsid w:val="005D7733"/>
    <w:rsid w:val="005D7781"/>
    <w:rsid w:val="005D7A11"/>
    <w:rsid w:val="005D7B0E"/>
    <w:rsid w:val="005E02C8"/>
    <w:rsid w:val="005E03B6"/>
    <w:rsid w:val="005E0555"/>
    <w:rsid w:val="005E061D"/>
    <w:rsid w:val="005E0719"/>
    <w:rsid w:val="005E0B07"/>
    <w:rsid w:val="005E1333"/>
    <w:rsid w:val="005E146D"/>
    <w:rsid w:val="005E199C"/>
    <w:rsid w:val="005E1AC3"/>
    <w:rsid w:val="005E1CC9"/>
    <w:rsid w:val="005E1D55"/>
    <w:rsid w:val="005E2F66"/>
    <w:rsid w:val="005E2FB4"/>
    <w:rsid w:val="005E39C3"/>
    <w:rsid w:val="005E454B"/>
    <w:rsid w:val="005E494D"/>
    <w:rsid w:val="005E531F"/>
    <w:rsid w:val="005E5380"/>
    <w:rsid w:val="005E54B5"/>
    <w:rsid w:val="005E555E"/>
    <w:rsid w:val="005E55DF"/>
    <w:rsid w:val="005E57A7"/>
    <w:rsid w:val="005E633F"/>
    <w:rsid w:val="005E63C9"/>
    <w:rsid w:val="005E693D"/>
    <w:rsid w:val="005E6E34"/>
    <w:rsid w:val="005E6EE0"/>
    <w:rsid w:val="005E7267"/>
    <w:rsid w:val="005E72C3"/>
    <w:rsid w:val="005E7348"/>
    <w:rsid w:val="005E7759"/>
    <w:rsid w:val="005E78BC"/>
    <w:rsid w:val="005E7BD6"/>
    <w:rsid w:val="005E7E1D"/>
    <w:rsid w:val="005F0181"/>
    <w:rsid w:val="005F0403"/>
    <w:rsid w:val="005F044F"/>
    <w:rsid w:val="005F0905"/>
    <w:rsid w:val="005F0C54"/>
    <w:rsid w:val="005F0F5F"/>
    <w:rsid w:val="005F1699"/>
    <w:rsid w:val="005F1D40"/>
    <w:rsid w:val="005F200A"/>
    <w:rsid w:val="005F25C3"/>
    <w:rsid w:val="005F29F4"/>
    <w:rsid w:val="005F2D82"/>
    <w:rsid w:val="005F2F80"/>
    <w:rsid w:val="005F2F98"/>
    <w:rsid w:val="005F3854"/>
    <w:rsid w:val="005F3A99"/>
    <w:rsid w:val="005F3B1E"/>
    <w:rsid w:val="005F3C6E"/>
    <w:rsid w:val="005F3D4B"/>
    <w:rsid w:val="005F425C"/>
    <w:rsid w:val="005F43CF"/>
    <w:rsid w:val="005F44D6"/>
    <w:rsid w:val="005F45AA"/>
    <w:rsid w:val="005F4664"/>
    <w:rsid w:val="005F4CDA"/>
    <w:rsid w:val="005F4D03"/>
    <w:rsid w:val="005F5022"/>
    <w:rsid w:val="005F5147"/>
    <w:rsid w:val="005F53C3"/>
    <w:rsid w:val="005F55FC"/>
    <w:rsid w:val="005F590A"/>
    <w:rsid w:val="005F5983"/>
    <w:rsid w:val="005F5BCE"/>
    <w:rsid w:val="005F5EFB"/>
    <w:rsid w:val="005F60E5"/>
    <w:rsid w:val="005F6664"/>
    <w:rsid w:val="005F66E7"/>
    <w:rsid w:val="005F6EA1"/>
    <w:rsid w:val="005F6EA9"/>
    <w:rsid w:val="005F744A"/>
    <w:rsid w:val="005F756D"/>
    <w:rsid w:val="005F76AB"/>
    <w:rsid w:val="005F7DCF"/>
    <w:rsid w:val="00600035"/>
    <w:rsid w:val="00600100"/>
    <w:rsid w:val="00600338"/>
    <w:rsid w:val="006004C8"/>
    <w:rsid w:val="0060052E"/>
    <w:rsid w:val="006006BC"/>
    <w:rsid w:val="0060085C"/>
    <w:rsid w:val="00600945"/>
    <w:rsid w:val="00600A12"/>
    <w:rsid w:val="00600E6D"/>
    <w:rsid w:val="00600EF0"/>
    <w:rsid w:val="006013B5"/>
    <w:rsid w:val="0060145B"/>
    <w:rsid w:val="0060154D"/>
    <w:rsid w:val="006015D3"/>
    <w:rsid w:val="006017D6"/>
    <w:rsid w:val="00601E49"/>
    <w:rsid w:val="006024C1"/>
    <w:rsid w:val="006025B1"/>
    <w:rsid w:val="0060261A"/>
    <w:rsid w:val="00603246"/>
    <w:rsid w:val="006032E4"/>
    <w:rsid w:val="006035F0"/>
    <w:rsid w:val="00603932"/>
    <w:rsid w:val="00603BC9"/>
    <w:rsid w:val="0060405A"/>
    <w:rsid w:val="00604193"/>
    <w:rsid w:val="00604343"/>
    <w:rsid w:val="00604377"/>
    <w:rsid w:val="006044A9"/>
    <w:rsid w:val="006046C5"/>
    <w:rsid w:val="00604B8F"/>
    <w:rsid w:val="00604BE2"/>
    <w:rsid w:val="00604E2E"/>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15D"/>
    <w:rsid w:val="006112D0"/>
    <w:rsid w:val="0061153C"/>
    <w:rsid w:val="00611EC8"/>
    <w:rsid w:val="0061202A"/>
    <w:rsid w:val="00612209"/>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634"/>
    <w:rsid w:val="00614D24"/>
    <w:rsid w:val="00614D4E"/>
    <w:rsid w:val="006157AC"/>
    <w:rsid w:val="00615803"/>
    <w:rsid w:val="006158A2"/>
    <w:rsid w:val="00615CF4"/>
    <w:rsid w:val="00615D13"/>
    <w:rsid w:val="00615E33"/>
    <w:rsid w:val="006167EB"/>
    <w:rsid w:val="00616C29"/>
    <w:rsid w:val="00616DAC"/>
    <w:rsid w:val="00616F25"/>
    <w:rsid w:val="00616F57"/>
    <w:rsid w:val="006179A5"/>
    <w:rsid w:val="00617C67"/>
    <w:rsid w:val="00617EE0"/>
    <w:rsid w:val="006201F3"/>
    <w:rsid w:val="006203EC"/>
    <w:rsid w:val="00620A1C"/>
    <w:rsid w:val="00620A2B"/>
    <w:rsid w:val="00620B76"/>
    <w:rsid w:val="00620EA7"/>
    <w:rsid w:val="0062175A"/>
    <w:rsid w:val="00621B5A"/>
    <w:rsid w:val="00621D05"/>
    <w:rsid w:val="006224BC"/>
    <w:rsid w:val="00622718"/>
    <w:rsid w:val="00622815"/>
    <w:rsid w:val="006234BC"/>
    <w:rsid w:val="00623670"/>
    <w:rsid w:val="00623842"/>
    <w:rsid w:val="006238AF"/>
    <w:rsid w:val="00624404"/>
    <w:rsid w:val="00624511"/>
    <w:rsid w:val="006247BD"/>
    <w:rsid w:val="00624D92"/>
    <w:rsid w:val="00624D9B"/>
    <w:rsid w:val="00624E2A"/>
    <w:rsid w:val="0062522C"/>
    <w:rsid w:val="0062523B"/>
    <w:rsid w:val="006256B8"/>
    <w:rsid w:val="0062570F"/>
    <w:rsid w:val="00625996"/>
    <w:rsid w:val="00625EC3"/>
    <w:rsid w:val="00625ECE"/>
    <w:rsid w:val="006260D0"/>
    <w:rsid w:val="006264EF"/>
    <w:rsid w:val="00626542"/>
    <w:rsid w:val="00626712"/>
    <w:rsid w:val="00626BC5"/>
    <w:rsid w:val="00626E43"/>
    <w:rsid w:val="00626FF5"/>
    <w:rsid w:val="00630372"/>
    <w:rsid w:val="0063094A"/>
    <w:rsid w:val="00630D32"/>
    <w:rsid w:val="0063104F"/>
    <w:rsid w:val="00631C27"/>
    <w:rsid w:val="00631DD1"/>
    <w:rsid w:val="00631E70"/>
    <w:rsid w:val="006325CD"/>
    <w:rsid w:val="00632D00"/>
    <w:rsid w:val="00632D50"/>
    <w:rsid w:val="00632F7A"/>
    <w:rsid w:val="00633134"/>
    <w:rsid w:val="00633181"/>
    <w:rsid w:val="00633321"/>
    <w:rsid w:val="00633361"/>
    <w:rsid w:val="00633718"/>
    <w:rsid w:val="006338AA"/>
    <w:rsid w:val="00633A50"/>
    <w:rsid w:val="00633C1C"/>
    <w:rsid w:val="00633E0C"/>
    <w:rsid w:val="00633E85"/>
    <w:rsid w:val="00633FE5"/>
    <w:rsid w:val="00634069"/>
    <w:rsid w:val="006346BD"/>
    <w:rsid w:val="0063479F"/>
    <w:rsid w:val="00634CD0"/>
    <w:rsid w:val="00634D0D"/>
    <w:rsid w:val="006350CB"/>
    <w:rsid w:val="006352F1"/>
    <w:rsid w:val="00635602"/>
    <w:rsid w:val="00635BA7"/>
    <w:rsid w:val="00635EE1"/>
    <w:rsid w:val="00636495"/>
    <w:rsid w:val="006364C2"/>
    <w:rsid w:val="00637499"/>
    <w:rsid w:val="0063749E"/>
    <w:rsid w:val="006374BD"/>
    <w:rsid w:val="006374F8"/>
    <w:rsid w:val="00637972"/>
    <w:rsid w:val="00637D66"/>
    <w:rsid w:val="00637F9A"/>
    <w:rsid w:val="006400B8"/>
    <w:rsid w:val="00640177"/>
    <w:rsid w:val="00640861"/>
    <w:rsid w:val="00640CE4"/>
    <w:rsid w:val="00640CE9"/>
    <w:rsid w:val="0064129D"/>
    <w:rsid w:val="00641350"/>
    <w:rsid w:val="00641780"/>
    <w:rsid w:val="006417D2"/>
    <w:rsid w:val="00641CA2"/>
    <w:rsid w:val="00642285"/>
    <w:rsid w:val="006424EE"/>
    <w:rsid w:val="0064252D"/>
    <w:rsid w:val="00642586"/>
    <w:rsid w:val="0064292C"/>
    <w:rsid w:val="006429C3"/>
    <w:rsid w:val="00643045"/>
    <w:rsid w:val="0064325C"/>
    <w:rsid w:val="00643407"/>
    <w:rsid w:val="00643512"/>
    <w:rsid w:val="0064372F"/>
    <w:rsid w:val="00643826"/>
    <w:rsid w:val="00643A26"/>
    <w:rsid w:val="00643A31"/>
    <w:rsid w:val="00643B10"/>
    <w:rsid w:val="006441DD"/>
    <w:rsid w:val="00644435"/>
    <w:rsid w:val="006447B3"/>
    <w:rsid w:val="00644970"/>
    <w:rsid w:val="00644BFA"/>
    <w:rsid w:val="00644FD3"/>
    <w:rsid w:val="0064518D"/>
    <w:rsid w:val="006453C5"/>
    <w:rsid w:val="0064541F"/>
    <w:rsid w:val="0064552D"/>
    <w:rsid w:val="006455B2"/>
    <w:rsid w:val="00645675"/>
    <w:rsid w:val="00645C27"/>
    <w:rsid w:val="00645C5C"/>
    <w:rsid w:val="00645D56"/>
    <w:rsid w:val="00645F16"/>
    <w:rsid w:val="006460D2"/>
    <w:rsid w:val="00647274"/>
    <w:rsid w:val="00647CCF"/>
    <w:rsid w:val="0065002B"/>
    <w:rsid w:val="00650280"/>
    <w:rsid w:val="0065044F"/>
    <w:rsid w:val="00650537"/>
    <w:rsid w:val="00650A2C"/>
    <w:rsid w:val="00650B66"/>
    <w:rsid w:val="006513B3"/>
    <w:rsid w:val="0065146B"/>
    <w:rsid w:val="0065156D"/>
    <w:rsid w:val="00651696"/>
    <w:rsid w:val="006516AA"/>
    <w:rsid w:val="0065172D"/>
    <w:rsid w:val="006519E1"/>
    <w:rsid w:val="00651B07"/>
    <w:rsid w:val="00651C67"/>
    <w:rsid w:val="00651F15"/>
    <w:rsid w:val="006524B0"/>
    <w:rsid w:val="00652AB5"/>
    <w:rsid w:val="00652B2E"/>
    <w:rsid w:val="00652B97"/>
    <w:rsid w:val="00652F39"/>
    <w:rsid w:val="006533DC"/>
    <w:rsid w:val="006533F9"/>
    <w:rsid w:val="00653561"/>
    <w:rsid w:val="00653578"/>
    <w:rsid w:val="006538DD"/>
    <w:rsid w:val="006539E6"/>
    <w:rsid w:val="00653C05"/>
    <w:rsid w:val="00653DB6"/>
    <w:rsid w:val="006540BF"/>
    <w:rsid w:val="00654111"/>
    <w:rsid w:val="006548FE"/>
    <w:rsid w:val="00654925"/>
    <w:rsid w:val="0065498F"/>
    <w:rsid w:val="00654A45"/>
    <w:rsid w:val="00654D45"/>
    <w:rsid w:val="00654E1B"/>
    <w:rsid w:val="0065508A"/>
    <w:rsid w:val="0065584A"/>
    <w:rsid w:val="006558B6"/>
    <w:rsid w:val="00655E71"/>
    <w:rsid w:val="006569D4"/>
    <w:rsid w:val="00656D25"/>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2EC"/>
    <w:rsid w:val="006624A8"/>
    <w:rsid w:val="0066251E"/>
    <w:rsid w:val="00662576"/>
    <w:rsid w:val="00662B4C"/>
    <w:rsid w:val="00662DCE"/>
    <w:rsid w:val="006632F6"/>
    <w:rsid w:val="006635E6"/>
    <w:rsid w:val="0066371C"/>
    <w:rsid w:val="00663BE1"/>
    <w:rsid w:val="00663C11"/>
    <w:rsid w:val="00663CA8"/>
    <w:rsid w:val="006641F3"/>
    <w:rsid w:val="006646A2"/>
    <w:rsid w:val="00664C12"/>
    <w:rsid w:val="00664C1E"/>
    <w:rsid w:val="006651EE"/>
    <w:rsid w:val="006658ED"/>
    <w:rsid w:val="00665957"/>
    <w:rsid w:val="00665F44"/>
    <w:rsid w:val="006668C2"/>
    <w:rsid w:val="00666946"/>
    <w:rsid w:val="006669D2"/>
    <w:rsid w:val="006669E0"/>
    <w:rsid w:val="00666BD2"/>
    <w:rsid w:val="00666C28"/>
    <w:rsid w:val="00666DCF"/>
    <w:rsid w:val="006675E7"/>
    <w:rsid w:val="00670428"/>
    <w:rsid w:val="00670841"/>
    <w:rsid w:val="006708E4"/>
    <w:rsid w:val="006709B2"/>
    <w:rsid w:val="00670AD5"/>
    <w:rsid w:val="00670DB0"/>
    <w:rsid w:val="00671167"/>
    <w:rsid w:val="006715E2"/>
    <w:rsid w:val="00671654"/>
    <w:rsid w:val="0067170E"/>
    <w:rsid w:val="00671E25"/>
    <w:rsid w:val="00672002"/>
    <w:rsid w:val="006721A3"/>
    <w:rsid w:val="00672322"/>
    <w:rsid w:val="006730B9"/>
    <w:rsid w:val="0067327A"/>
    <w:rsid w:val="006734B8"/>
    <w:rsid w:val="00673501"/>
    <w:rsid w:val="00673653"/>
    <w:rsid w:val="00673A3E"/>
    <w:rsid w:val="00673CAE"/>
    <w:rsid w:val="00673DB7"/>
    <w:rsid w:val="00674026"/>
    <w:rsid w:val="006746BA"/>
    <w:rsid w:val="00674D8A"/>
    <w:rsid w:val="00675144"/>
    <w:rsid w:val="0067549A"/>
    <w:rsid w:val="00675746"/>
    <w:rsid w:val="00675A68"/>
    <w:rsid w:val="006761FD"/>
    <w:rsid w:val="00676391"/>
    <w:rsid w:val="0067660C"/>
    <w:rsid w:val="00676749"/>
    <w:rsid w:val="00676A9A"/>
    <w:rsid w:val="00676E1F"/>
    <w:rsid w:val="00676FA4"/>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4C8"/>
    <w:rsid w:val="0068253D"/>
    <w:rsid w:val="00682ED4"/>
    <w:rsid w:val="00683092"/>
    <w:rsid w:val="0068312C"/>
    <w:rsid w:val="00683272"/>
    <w:rsid w:val="0068333D"/>
    <w:rsid w:val="00683449"/>
    <w:rsid w:val="0068347F"/>
    <w:rsid w:val="006834B8"/>
    <w:rsid w:val="00683686"/>
    <w:rsid w:val="00683A41"/>
    <w:rsid w:val="00683B95"/>
    <w:rsid w:val="00683DD9"/>
    <w:rsid w:val="00683E67"/>
    <w:rsid w:val="00683E7E"/>
    <w:rsid w:val="006841DF"/>
    <w:rsid w:val="006843CB"/>
    <w:rsid w:val="00684BA2"/>
    <w:rsid w:val="00684F60"/>
    <w:rsid w:val="00685819"/>
    <w:rsid w:val="0068686B"/>
    <w:rsid w:val="00686A58"/>
    <w:rsid w:val="006873B6"/>
    <w:rsid w:val="006874FD"/>
    <w:rsid w:val="0068766C"/>
    <w:rsid w:val="00687E4A"/>
    <w:rsid w:val="0069050E"/>
    <w:rsid w:val="00690817"/>
    <w:rsid w:val="00690B1D"/>
    <w:rsid w:val="00690B93"/>
    <w:rsid w:val="00690D7E"/>
    <w:rsid w:val="00690FEB"/>
    <w:rsid w:val="006910AB"/>
    <w:rsid w:val="0069117F"/>
    <w:rsid w:val="00691688"/>
    <w:rsid w:val="006916D0"/>
    <w:rsid w:val="00691D9B"/>
    <w:rsid w:val="00691DAE"/>
    <w:rsid w:val="00691E52"/>
    <w:rsid w:val="006920E6"/>
    <w:rsid w:val="00692557"/>
    <w:rsid w:val="006925A2"/>
    <w:rsid w:val="006926B1"/>
    <w:rsid w:val="00692A8D"/>
    <w:rsid w:val="00692B83"/>
    <w:rsid w:val="00692C7A"/>
    <w:rsid w:val="00692CDE"/>
    <w:rsid w:val="00693148"/>
    <w:rsid w:val="0069369E"/>
    <w:rsid w:val="00693ED3"/>
    <w:rsid w:val="006945F5"/>
    <w:rsid w:val="0069468F"/>
    <w:rsid w:val="00694BB8"/>
    <w:rsid w:val="00694CB2"/>
    <w:rsid w:val="00694F03"/>
    <w:rsid w:val="00694F8C"/>
    <w:rsid w:val="0069501D"/>
    <w:rsid w:val="00695025"/>
    <w:rsid w:val="006950C1"/>
    <w:rsid w:val="00695403"/>
    <w:rsid w:val="00695868"/>
    <w:rsid w:val="00695E68"/>
    <w:rsid w:val="006960D8"/>
    <w:rsid w:val="006960F5"/>
    <w:rsid w:val="00696169"/>
    <w:rsid w:val="00696279"/>
    <w:rsid w:val="0069641C"/>
    <w:rsid w:val="0069666D"/>
    <w:rsid w:val="00696A75"/>
    <w:rsid w:val="00696C45"/>
    <w:rsid w:val="00696E31"/>
    <w:rsid w:val="0069712C"/>
    <w:rsid w:val="006971C8"/>
    <w:rsid w:val="00697704"/>
    <w:rsid w:val="00697980"/>
    <w:rsid w:val="00697A12"/>
    <w:rsid w:val="00697AD7"/>
    <w:rsid w:val="00697E9B"/>
    <w:rsid w:val="006A049C"/>
    <w:rsid w:val="006A0558"/>
    <w:rsid w:val="006A078B"/>
    <w:rsid w:val="006A0845"/>
    <w:rsid w:val="006A0C23"/>
    <w:rsid w:val="006A0D5E"/>
    <w:rsid w:val="006A1116"/>
    <w:rsid w:val="006A13A5"/>
    <w:rsid w:val="006A19ED"/>
    <w:rsid w:val="006A1ADA"/>
    <w:rsid w:val="006A1E3B"/>
    <w:rsid w:val="006A1E7B"/>
    <w:rsid w:val="006A2CA1"/>
    <w:rsid w:val="006A2EAA"/>
    <w:rsid w:val="006A2FDF"/>
    <w:rsid w:val="006A3375"/>
    <w:rsid w:val="006A36C8"/>
    <w:rsid w:val="006A3964"/>
    <w:rsid w:val="006A42F3"/>
    <w:rsid w:val="006A444D"/>
    <w:rsid w:val="006A44A4"/>
    <w:rsid w:val="006A4659"/>
    <w:rsid w:val="006A47AA"/>
    <w:rsid w:val="006A4A44"/>
    <w:rsid w:val="006A4B54"/>
    <w:rsid w:val="006A4F2E"/>
    <w:rsid w:val="006A51E9"/>
    <w:rsid w:val="006A5775"/>
    <w:rsid w:val="006A597F"/>
    <w:rsid w:val="006A6319"/>
    <w:rsid w:val="006A640A"/>
    <w:rsid w:val="006A644B"/>
    <w:rsid w:val="006A655C"/>
    <w:rsid w:val="006A6560"/>
    <w:rsid w:val="006A6666"/>
    <w:rsid w:val="006A66EC"/>
    <w:rsid w:val="006A689F"/>
    <w:rsid w:val="006A6956"/>
    <w:rsid w:val="006A6B5E"/>
    <w:rsid w:val="006A6E5C"/>
    <w:rsid w:val="006A7321"/>
    <w:rsid w:val="006A7391"/>
    <w:rsid w:val="006A73EA"/>
    <w:rsid w:val="006A7541"/>
    <w:rsid w:val="006A7784"/>
    <w:rsid w:val="006A7994"/>
    <w:rsid w:val="006A7BAA"/>
    <w:rsid w:val="006A7BEE"/>
    <w:rsid w:val="006A7CC3"/>
    <w:rsid w:val="006A7F4B"/>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EAA"/>
    <w:rsid w:val="006B2F30"/>
    <w:rsid w:val="006B3234"/>
    <w:rsid w:val="006B3597"/>
    <w:rsid w:val="006B35C8"/>
    <w:rsid w:val="006B3E3B"/>
    <w:rsid w:val="006B40AA"/>
    <w:rsid w:val="006B4139"/>
    <w:rsid w:val="006B417E"/>
    <w:rsid w:val="006B476C"/>
    <w:rsid w:val="006B4820"/>
    <w:rsid w:val="006B4A0C"/>
    <w:rsid w:val="006B4A53"/>
    <w:rsid w:val="006B4C73"/>
    <w:rsid w:val="006B4EAB"/>
    <w:rsid w:val="006B51ED"/>
    <w:rsid w:val="006B5266"/>
    <w:rsid w:val="006B528E"/>
    <w:rsid w:val="006B5532"/>
    <w:rsid w:val="006B59CA"/>
    <w:rsid w:val="006B5D4E"/>
    <w:rsid w:val="006B5F12"/>
    <w:rsid w:val="006B61C7"/>
    <w:rsid w:val="006B6589"/>
    <w:rsid w:val="006B6814"/>
    <w:rsid w:val="006B69E9"/>
    <w:rsid w:val="006B6B77"/>
    <w:rsid w:val="006B6C86"/>
    <w:rsid w:val="006B702B"/>
    <w:rsid w:val="006B7033"/>
    <w:rsid w:val="006B7225"/>
    <w:rsid w:val="006B78E6"/>
    <w:rsid w:val="006B7C03"/>
    <w:rsid w:val="006C00AC"/>
    <w:rsid w:val="006C00B3"/>
    <w:rsid w:val="006C02FF"/>
    <w:rsid w:val="006C0A56"/>
    <w:rsid w:val="006C0AF9"/>
    <w:rsid w:val="006C0DB0"/>
    <w:rsid w:val="006C0E04"/>
    <w:rsid w:val="006C0E08"/>
    <w:rsid w:val="006C0F64"/>
    <w:rsid w:val="006C142E"/>
    <w:rsid w:val="006C15BB"/>
    <w:rsid w:val="006C1AA9"/>
    <w:rsid w:val="006C1F22"/>
    <w:rsid w:val="006C2009"/>
    <w:rsid w:val="006C2530"/>
    <w:rsid w:val="006C2673"/>
    <w:rsid w:val="006C28E9"/>
    <w:rsid w:val="006C2920"/>
    <w:rsid w:val="006C29CE"/>
    <w:rsid w:val="006C2D16"/>
    <w:rsid w:val="006C2E32"/>
    <w:rsid w:val="006C2F66"/>
    <w:rsid w:val="006C3100"/>
    <w:rsid w:val="006C352D"/>
    <w:rsid w:val="006C3654"/>
    <w:rsid w:val="006C3673"/>
    <w:rsid w:val="006C387D"/>
    <w:rsid w:val="006C3D77"/>
    <w:rsid w:val="006C400E"/>
    <w:rsid w:val="006C4389"/>
    <w:rsid w:val="006C441F"/>
    <w:rsid w:val="006C48D1"/>
    <w:rsid w:val="006C4BBE"/>
    <w:rsid w:val="006C4E9B"/>
    <w:rsid w:val="006C53D0"/>
    <w:rsid w:val="006C54E9"/>
    <w:rsid w:val="006C5D8C"/>
    <w:rsid w:val="006C6038"/>
    <w:rsid w:val="006C61FD"/>
    <w:rsid w:val="006C62DE"/>
    <w:rsid w:val="006C6546"/>
    <w:rsid w:val="006C6563"/>
    <w:rsid w:val="006C65E2"/>
    <w:rsid w:val="006C703C"/>
    <w:rsid w:val="006C7161"/>
    <w:rsid w:val="006C74E9"/>
    <w:rsid w:val="006C7B41"/>
    <w:rsid w:val="006C7B74"/>
    <w:rsid w:val="006C7E2A"/>
    <w:rsid w:val="006C7F83"/>
    <w:rsid w:val="006C7F97"/>
    <w:rsid w:val="006D0212"/>
    <w:rsid w:val="006D0361"/>
    <w:rsid w:val="006D0E47"/>
    <w:rsid w:val="006D133C"/>
    <w:rsid w:val="006D167F"/>
    <w:rsid w:val="006D1C39"/>
    <w:rsid w:val="006D1E35"/>
    <w:rsid w:val="006D2321"/>
    <w:rsid w:val="006D2491"/>
    <w:rsid w:val="006D2777"/>
    <w:rsid w:val="006D2B86"/>
    <w:rsid w:val="006D2D27"/>
    <w:rsid w:val="006D335B"/>
    <w:rsid w:val="006D342D"/>
    <w:rsid w:val="006D3F39"/>
    <w:rsid w:val="006D40B0"/>
    <w:rsid w:val="006D42CD"/>
    <w:rsid w:val="006D43AD"/>
    <w:rsid w:val="006D452D"/>
    <w:rsid w:val="006D4582"/>
    <w:rsid w:val="006D4781"/>
    <w:rsid w:val="006D4940"/>
    <w:rsid w:val="006D4C4B"/>
    <w:rsid w:val="006D5175"/>
    <w:rsid w:val="006D566B"/>
    <w:rsid w:val="006D5711"/>
    <w:rsid w:val="006D5A7C"/>
    <w:rsid w:val="006D5AE1"/>
    <w:rsid w:val="006D6782"/>
    <w:rsid w:val="006D6E73"/>
    <w:rsid w:val="006D727A"/>
    <w:rsid w:val="006D7764"/>
    <w:rsid w:val="006D78FC"/>
    <w:rsid w:val="006D7918"/>
    <w:rsid w:val="006D7963"/>
    <w:rsid w:val="006D79D2"/>
    <w:rsid w:val="006D79DA"/>
    <w:rsid w:val="006E0951"/>
    <w:rsid w:val="006E151D"/>
    <w:rsid w:val="006E181D"/>
    <w:rsid w:val="006E19CD"/>
    <w:rsid w:val="006E1A63"/>
    <w:rsid w:val="006E26E4"/>
    <w:rsid w:val="006E2A18"/>
    <w:rsid w:val="006E2B94"/>
    <w:rsid w:val="006E2E4C"/>
    <w:rsid w:val="006E2F04"/>
    <w:rsid w:val="006E2F2E"/>
    <w:rsid w:val="006E316E"/>
    <w:rsid w:val="006E328A"/>
    <w:rsid w:val="006E3530"/>
    <w:rsid w:val="006E373C"/>
    <w:rsid w:val="006E3DEF"/>
    <w:rsid w:val="006E411F"/>
    <w:rsid w:val="006E413D"/>
    <w:rsid w:val="006E4CD8"/>
    <w:rsid w:val="006E4D44"/>
    <w:rsid w:val="006E52F4"/>
    <w:rsid w:val="006E547C"/>
    <w:rsid w:val="006E58AB"/>
    <w:rsid w:val="006E592E"/>
    <w:rsid w:val="006E59AF"/>
    <w:rsid w:val="006E6655"/>
    <w:rsid w:val="006E66FB"/>
    <w:rsid w:val="006E692F"/>
    <w:rsid w:val="006E6CDE"/>
    <w:rsid w:val="006E70EE"/>
    <w:rsid w:val="006E72A9"/>
    <w:rsid w:val="006E7DAB"/>
    <w:rsid w:val="006E7FE2"/>
    <w:rsid w:val="006F0287"/>
    <w:rsid w:val="006F03BC"/>
    <w:rsid w:val="006F06F5"/>
    <w:rsid w:val="006F0993"/>
    <w:rsid w:val="006F0DB8"/>
    <w:rsid w:val="006F0F01"/>
    <w:rsid w:val="006F11AA"/>
    <w:rsid w:val="006F17CB"/>
    <w:rsid w:val="006F1B37"/>
    <w:rsid w:val="006F1C57"/>
    <w:rsid w:val="006F1DB9"/>
    <w:rsid w:val="006F1DFC"/>
    <w:rsid w:val="006F1E59"/>
    <w:rsid w:val="006F1F74"/>
    <w:rsid w:val="006F217C"/>
    <w:rsid w:val="006F2648"/>
    <w:rsid w:val="006F26DD"/>
    <w:rsid w:val="006F2D85"/>
    <w:rsid w:val="006F2DB5"/>
    <w:rsid w:val="006F2DB9"/>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CCD"/>
    <w:rsid w:val="006F6FC6"/>
    <w:rsid w:val="006F7098"/>
    <w:rsid w:val="006F70A0"/>
    <w:rsid w:val="006F70B7"/>
    <w:rsid w:val="006F7148"/>
    <w:rsid w:val="006F7382"/>
    <w:rsid w:val="006F79BF"/>
    <w:rsid w:val="00700162"/>
    <w:rsid w:val="00700248"/>
    <w:rsid w:val="0070084B"/>
    <w:rsid w:val="007010F1"/>
    <w:rsid w:val="00701174"/>
    <w:rsid w:val="00701A1E"/>
    <w:rsid w:val="007022B6"/>
    <w:rsid w:val="007022C0"/>
    <w:rsid w:val="007027FB"/>
    <w:rsid w:val="00702BBF"/>
    <w:rsid w:val="00702C34"/>
    <w:rsid w:val="00702EF2"/>
    <w:rsid w:val="00702F01"/>
    <w:rsid w:val="007032E1"/>
    <w:rsid w:val="007033CD"/>
    <w:rsid w:val="007034F8"/>
    <w:rsid w:val="007038AF"/>
    <w:rsid w:val="007038B8"/>
    <w:rsid w:val="00703931"/>
    <w:rsid w:val="00703E0E"/>
    <w:rsid w:val="00703F6F"/>
    <w:rsid w:val="0070418B"/>
    <w:rsid w:val="007042B4"/>
    <w:rsid w:val="00704F9A"/>
    <w:rsid w:val="00704FAF"/>
    <w:rsid w:val="00705211"/>
    <w:rsid w:val="007059F4"/>
    <w:rsid w:val="00705B6E"/>
    <w:rsid w:val="00705C86"/>
    <w:rsid w:val="007060DC"/>
    <w:rsid w:val="007060DE"/>
    <w:rsid w:val="007063C3"/>
    <w:rsid w:val="007064A5"/>
    <w:rsid w:val="007064C3"/>
    <w:rsid w:val="00706735"/>
    <w:rsid w:val="00706AA0"/>
    <w:rsid w:val="00706BAA"/>
    <w:rsid w:val="00706DA5"/>
    <w:rsid w:val="007072F8"/>
    <w:rsid w:val="0071023B"/>
    <w:rsid w:val="007104BA"/>
    <w:rsid w:val="00710512"/>
    <w:rsid w:val="00710B16"/>
    <w:rsid w:val="00711060"/>
    <w:rsid w:val="007118B9"/>
    <w:rsid w:val="00711995"/>
    <w:rsid w:val="00711EF1"/>
    <w:rsid w:val="007123FB"/>
    <w:rsid w:val="00712701"/>
    <w:rsid w:val="007128C0"/>
    <w:rsid w:val="007129CB"/>
    <w:rsid w:val="00712B0C"/>
    <w:rsid w:val="00712B23"/>
    <w:rsid w:val="00712B2D"/>
    <w:rsid w:val="00712F4A"/>
    <w:rsid w:val="0071316C"/>
    <w:rsid w:val="007132F7"/>
    <w:rsid w:val="00713426"/>
    <w:rsid w:val="0071347E"/>
    <w:rsid w:val="00713D36"/>
    <w:rsid w:val="00714928"/>
    <w:rsid w:val="00714A9D"/>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0B82"/>
    <w:rsid w:val="00720CBE"/>
    <w:rsid w:val="00721024"/>
    <w:rsid w:val="0072111B"/>
    <w:rsid w:val="00721311"/>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D5B"/>
    <w:rsid w:val="00725667"/>
    <w:rsid w:val="007256CB"/>
    <w:rsid w:val="00725F82"/>
    <w:rsid w:val="00725F92"/>
    <w:rsid w:val="00726066"/>
    <w:rsid w:val="00726807"/>
    <w:rsid w:val="007271E1"/>
    <w:rsid w:val="00730000"/>
    <w:rsid w:val="007302DA"/>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A5A"/>
    <w:rsid w:val="00732AEF"/>
    <w:rsid w:val="00732DD5"/>
    <w:rsid w:val="0073304C"/>
    <w:rsid w:val="007339AE"/>
    <w:rsid w:val="00733B12"/>
    <w:rsid w:val="00733DCF"/>
    <w:rsid w:val="0073417A"/>
    <w:rsid w:val="007342C4"/>
    <w:rsid w:val="007343A6"/>
    <w:rsid w:val="007344F2"/>
    <w:rsid w:val="007345FB"/>
    <w:rsid w:val="007346D8"/>
    <w:rsid w:val="00734A1C"/>
    <w:rsid w:val="00734B6D"/>
    <w:rsid w:val="00734DD2"/>
    <w:rsid w:val="00734DEB"/>
    <w:rsid w:val="00734FAE"/>
    <w:rsid w:val="00735171"/>
    <w:rsid w:val="00735679"/>
    <w:rsid w:val="00735A01"/>
    <w:rsid w:val="00735D66"/>
    <w:rsid w:val="00736193"/>
    <w:rsid w:val="0073626D"/>
    <w:rsid w:val="007362E4"/>
    <w:rsid w:val="00736443"/>
    <w:rsid w:val="00736445"/>
    <w:rsid w:val="00736884"/>
    <w:rsid w:val="00736A37"/>
    <w:rsid w:val="00736A84"/>
    <w:rsid w:val="00736B46"/>
    <w:rsid w:val="00736B84"/>
    <w:rsid w:val="00736BA5"/>
    <w:rsid w:val="007370F3"/>
    <w:rsid w:val="0073721E"/>
    <w:rsid w:val="007373F0"/>
    <w:rsid w:val="007379F3"/>
    <w:rsid w:val="00737AA2"/>
    <w:rsid w:val="00737CB1"/>
    <w:rsid w:val="0074028F"/>
    <w:rsid w:val="0074067C"/>
    <w:rsid w:val="007407AF"/>
    <w:rsid w:val="007407C0"/>
    <w:rsid w:val="00740D27"/>
    <w:rsid w:val="00741368"/>
    <w:rsid w:val="007414EB"/>
    <w:rsid w:val="007417D7"/>
    <w:rsid w:val="0074192E"/>
    <w:rsid w:val="007419AF"/>
    <w:rsid w:val="00741F43"/>
    <w:rsid w:val="00742095"/>
    <w:rsid w:val="007421C9"/>
    <w:rsid w:val="007421E8"/>
    <w:rsid w:val="00742462"/>
    <w:rsid w:val="00742B3F"/>
    <w:rsid w:val="00742DF6"/>
    <w:rsid w:val="00742E7A"/>
    <w:rsid w:val="00742FC5"/>
    <w:rsid w:val="007432F8"/>
    <w:rsid w:val="007433B2"/>
    <w:rsid w:val="00743510"/>
    <w:rsid w:val="0074351E"/>
    <w:rsid w:val="007437BE"/>
    <w:rsid w:val="007439F7"/>
    <w:rsid w:val="00743C56"/>
    <w:rsid w:val="00744372"/>
    <w:rsid w:val="0074456A"/>
    <w:rsid w:val="007452F4"/>
    <w:rsid w:val="0074549C"/>
    <w:rsid w:val="00745934"/>
    <w:rsid w:val="00745983"/>
    <w:rsid w:val="00745C55"/>
    <w:rsid w:val="00745D99"/>
    <w:rsid w:val="00745DF4"/>
    <w:rsid w:val="007463F4"/>
    <w:rsid w:val="007466E6"/>
    <w:rsid w:val="00746757"/>
    <w:rsid w:val="007467E7"/>
    <w:rsid w:val="007468E8"/>
    <w:rsid w:val="00746B1D"/>
    <w:rsid w:val="00746BE3"/>
    <w:rsid w:val="00746F16"/>
    <w:rsid w:val="007470BB"/>
    <w:rsid w:val="00747588"/>
    <w:rsid w:val="00747816"/>
    <w:rsid w:val="007478DF"/>
    <w:rsid w:val="00747B3E"/>
    <w:rsid w:val="00747BDC"/>
    <w:rsid w:val="00750177"/>
    <w:rsid w:val="0075019F"/>
    <w:rsid w:val="00750462"/>
    <w:rsid w:val="00750509"/>
    <w:rsid w:val="0075074E"/>
    <w:rsid w:val="00750A86"/>
    <w:rsid w:val="00750D81"/>
    <w:rsid w:val="00750FEE"/>
    <w:rsid w:val="00750FF6"/>
    <w:rsid w:val="00751037"/>
    <w:rsid w:val="007510ED"/>
    <w:rsid w:val="00751583"/>
    <w:rsid w:val="0075182E"/>
    <w:rsid w:val="007519E0"/>
    <w:rsid w:val="00751EDA"/>
    <w:rsid w:val="00752108"/>
    <w:rsid w:val="007521BD"/>
    <w:rsid w:val="007521DA"/>
    <w:rsid w:val="007522C7"/>
    <w:rsid w:val="00752583"/>
    <w:rsid w:val="007525CA"/>
    <w:rsid w:val="0075263E"/>
    <w:rsid w:val="007526A1"/>
    <w:rsid w:val="0075274B"/>
    <w:rsid w:val="00752AE2"/>
    <w:rsid w:val="00752BCD"/>
    <w:rsid w:val="00752F2B"/>
    <w:rsid w:val="00752F8F"/>
    <w:rsid w:val="007531F8"/>
    <w:rsid w:val="00753380"/>
    <w:rsid w:val="0075349E"/>
    <w:rsid w:val="007536AE"/>
    <w:rsid w:val="007536C1"/>
    <w:rsid w:val="00753881"/>
    <w:rsid w:val="00753971"/>
    <w:rsid w:val="00753A5D"/>
    <w:rsid w:val="00753C02"/>
    <w:rsid w:val="00753DCC"/>
    <w:rsid w:val="00753E22"/>
    <w:rsid w:val="00754081"/>
    <w:rsid w:val="00754588"/>
    <w:rsid w:val="00754B7F"/>
    <w:rsid w:val="00755016"/>
    <w:rsid w:val="0075512B"/>
    <w:rsid w:val="0075536E"/>
    <w:rsid w:val="00755381"/>
    <w:rsid w:val="007557C1"/>
    <w:rsid w:val="00755832"/>
    <w:rsid w:val="007559A8"/>
    <w:rsid w:val="00755B50"/>
    <w:rsid w:val="00755D9F"/>
    <w:rsid w:val="007563C3"/>
    <w:rsid w:val="00756513"/>
    <w:rsid w:val="00756CB5"/>
    <w:rsid w:val="00756D2B"/>
    <w:rsid w:val="00756E94"/>
    <w:rsid w:val="00756EFE"/>
    <w:rsid w:val="007579E1"/>
    <w:rsid w:val="00757B7D"/>
    <w:rsid w:val="0076005F"/>
    <w:rsid w:val="0076012A"/>
    <w:rsid w:val="0076017C"/>
    <w:rsid w:val="00760184"/>
    <w:rsid w:val="007604E7"/>
    <w:rsid w:val="007608D7"/>
    <w:rsid w:val="00760BBA"/>
    <w:rsid w:val="007610D5"/>
    <w:rsid w:val="00761888"/>
    <w:rsid w:val="00761C27"/>
    <w:rsid w:val="00761EE6"/>
    <w:rsid w:val="0076249D"/>
    <w:rsid w:val="00762768"/>
    <w:rsid w:val="00762957"/>
    <w:rsid w:val="00762C68"/>
    <w:rsid w:val="00762DB4"/>
    <w:rsid w:val="00762DFE"/>
    <w:rsid w:val="0076312F"/>
    <w:rsid w:val="007631A4"/>
    <w:rsid w:val="007632EA"/>
    <w:rsid w:val="00763343"/>
    <w:rsid w:val="007634F9"/>
    <w:rsid w:val="007638DA"/>
    <w:rsid w:val="00763CDC"/>
    <w:rsid w:val="00763CED"/>
    <w:rsid w:val="00763FC4"/>
    <w:rsid w:val="00764014"/>
    <w:rsid w:val="0076411E"/>
    <w:rsid w:val="007641A5"/>
    <w:rsid w:val="00764285"/>
    <w:rsid w:val="0076450D"/>
    <w:rsid w:val="007645BB"/>
    <w:rsid w:val="007645E7"/>
    <w:rsid w:val="007646A3"/>
    <w:rsid w:val="007647C3"/>
    <w:rsid w:val="00764831"/>
    <w:rsid w:val="00764B89"/>
    <w:rsid w:val="00764EBD"/>
    <w:rsid w:val="007655AF"/>
    <w:rsid w:val="00765853"/>
    <w:rsid w:val="00765876"/>
    <w:rsid w:val="00765AB0"/>
    <w:rsid w:val="00765B17"/>
    <w:rsid w:val="00765FC8"/>
    <w:rsid w:val="0076608C"/>
    <w:rsid w:val="007660BB"/>
    <w:rsid w:val="007661AD"/>
    <w:rsid w:val="0076629F"/>
    <w:rsid w:val="00766357"/>
    <w:rsid w:val="007663F6"/>
    <w:rsid w:val="0076641E"/>
    <w:rsid w:val="0076666D"/>
    <w:rsid w:val="007669F8"/>
    <w:rsid w:val="00766B78"/>
    <w:rsid w:val="00766BE5"/>
    <w:rsid w:val="00766F81"/>
    <w:rsid w:val="0076705F"/>
    <w:rsid w:val="0076782E"/>
    <w:rsid w:val="00767927"/>
    <w:rsid w:val="00767A59"/>
    <w:rsid w:val="00767B66"/>
    <w:rsid w:val="007700D9"/>
    <w:rsid w:val="00770257"/>
    <w:rsid w:val="007702BB"/>
    <w:rsid w:val="007703CC"/>
    <w:rsid w:val="007706A8"/>
    <w:rsid w:val="00770886"/>
    <w:rsid w:val="00770A12"/>
    <w:rsid w:val="00770B1A"/>
    <w:rsid w:val="00770C12"/>
    <w:rsid w:val="00770CEA"/>
    <w:rsid w:val="00770D50"/>
    <w:rsid w:val="00770E08"/>
    <w:rsid w:val="00771264"/>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259"/>
    <w:rsid w:val="00774593"/>
    <w:rsid w:val="00775395"/>
    <w:rsid w:val="007753D2"/>
    <w:rsid w:val="0077541F"/>
    <w:rsid w:val="00775650"/>
    <w:rsid w:val="0077565F"/>
    <w:rsid w:val="00775BFF"/>
    <w:rsid w:val="00775D25"/>
    <w:rsid w:val="00775DDB"/>
    <w:rsid w:val="00776269"/>
    <w:rsid w:val="0077642D"/>
    <w:rsid w:val="007767B6"/>
    <w:rsid w:val="00776CF8"/>
    <w:rsid w:val="00776D50"/>
    <w:rsid w:val="007776EC"/>
    <w:rsid w:val="00777832"/>
    <w:rsid w:val="0077783D"/>
    <w:rsid w:val="00777B48"/>
    <w:rsid w:val="00777C3C"/>
    <w:rsid w:val="00777E67"/>
    <w:rsid w:val="00780010"/>
    <w:rsid w:val="0078039D"/>
    <w:rsid w:val="00780697"/>
    <w:rsid w:val="00780BF3"/>
    <w:rsid w:val="00780DC4"/>
    <w:rsid w:val="00780E00"/>
    <w:rsid w:val="00780F41"/>
    <w:rsid w:val="00780FE6"/>
    <w:rsid w:val="0078109D"/>
    <w:rsid w:val="007812C9"/>
    <w:rsid w:val="007813E3"/>
    <w:rsid w:val="007818F8"/>
    <w:rsid w:val="00781BFE"/>
    <w:rsid w:val="00782259"/>
    <w:rsid w:val="00782473"/>
    <w:rsid w:val="007828DD"/>
    <w:rsid w:val="00782B51"/>
    <w:rsid w:val="00782D28"/>
    <w:rsid w:val="00782E4E"/>
    <w:rsid w:val="00782FC0"/>
    <w:rsid w:val="00783086"/>
    <w:rsid w:val="0078368A"/>
    <w:rsid w:val="00783AC2"/>
    <w:rsid w:val="00783C29"/>
    <w:rsid w:val="00783D2A"/>
    <w:rsid w:val="00783E89"/>
    <w:rsid w:val="00784463"/>
    <w:rsid w:val="00784790"/>
    <w:rsid w:val="00784B69"/>
    <w:rsid w:val="00784B88"/>
    <w:rsid w:val="007852E4"/>
    <w:rsid w:val="007854A4"/>
    <w:rsid w:val="00785795"/>
    <w:rsid w:val="007860F3"/>
    <w:rsid w:val="00786904"/>
    <w:rsid w:val="00786BB1"/>
    <w:rsid w:val="00786DAE"/>
    <w:rsid w:val="0078777D"/>
    <w:rsid w:val="007878D3"/>
    <w:rsid w:val="00787DA0"/>
    <w:rsid w:val="0079036A"/>
    <w:rsid w:val="0079038F"/>
    <w:rsid w:val="00790405"/>
    <w:rsid w:val="0079093F"/>
    <w:rsid w:val="00790A12"/>
    <w:rsid w:val="00790AFD"/>
    <w:rsid w:val="00790B19"/>
    <w:rsid w:val="00790BE7"/>
    <w:rsid w:val="00790F90"/>
    <w:rsid w:val="00791144"/>
    <w:rsid w:val="00791787"/>
    <w:rsid w:val="00791ACA"/>
    <w:rsid w:val="00791C03"/>
    <w:rsid w:val="00791C37"/>
    <w:rsid w:val="00792092"/>
    <w:rsid w:val="007922C6"/>
    <w:rsid w:val="00792B1C"/>
    <w:rsid w:val="00792CE9"/>
    <w:rsid w:val="00792FA0"/>
    <w:rsid w:val="0079351D"/>
    <w:rsid w:val="007938CB"/>
    <w:rsid w:val="0079393D"/>
    <w:rsid w:val="007939DA"/>
    <w:rsid w:val="0079416C"/>
    <w:rsid w:val="007942DD"/>
    <w:rsid w:val="00794598"/>
    <w:rsid w:val="007947DE"/>
    <w:rsid w:val="00794B84"/>
    <w:rsid w:val="00794C81"/>
    <w:rsid w:val="00794D6E"/>
    <w:rsid w:val="007956D0"/>
    <w:rsid w:val="00795A54"/>
    <w:rsid w:val="00795EC0"/>
    <w:rsid w:val="007966C7"/>
    <w:rsid w:val="0079672B"/>
    <w:rsid w:val="00796F2E"/>
    <w:rsid w:val="00797220"/>
    <w:rsid w:val="00797406"/>
    <w:rsid w:val="00797502"/>
    <w:rsid w:val="00797722"/>
    <w:rsid w:val="00797838"/>
    <w:rsid w:val="00797855"/>
    <w:rsid w:val="00797F5D"/>
    <w:rsid w:val="007A027C"/>
    <w:rsid w:val="007A0B87"/>
    <w:rsid w:val="007A12AD"/>
    <w:rsid w:val="007A12FE"/>
    <w:rsid w:val="007A19F7"/>
    <w:rsid w:val="007A1EFD"/>
    <w:rsid w:val="007A214E"/>
    <w:rsid w:val="007A29DB"/>
    <w:rsid w:val="007A2F9F"/>
    <w:rsid w:val="007A3525"/>
    <w:rsid w:val="007A3D6C"/>
    <w:rsid w:val="007A43CE"/>
    <w:rsid w:val="007A4558"/>
    <w:rsid w:val="007A4593"/>
    <w:rsid w:val="007A4910"/>
    <w:rsid w:val="007A4B6D"/>
    <w:rsid w:val="007A4CA0"/>
    <w:rsid w:val="007A4FE9"/>
    <w:rsid w:val="007A4FF6"/>
    <w:rsid w:val="007A5341"/>
    <w:rsid w:val="007A5395"/>
    <w:rsid w:val="007A5398"/>
    <w:rsid w:val="007A57ED"/>
    <w:rsid w:val="007A58E5"/>
    <w:rsid w:val="007A5C2E"/>
    <w:rsid w:val="007A5C72"/>
    <w:rsid w:val="007A5C76"/>
    <w:rsid w:val="007A5CDB"/>
    <w:rsid w:val="007A5E6E"/>
    <w:rsid w:val="007A60F1"/>
    <w:rsid w:val="007A61C4"/>
    <w:rsid w:val="007A6250"/>
    <w:rsid w:val="007A66EF"/>
    <w:rsid w:val="007A6A9C"/>
    <w:rsid w:val="007A6B75"/>
    <w:rsid w:val="007A6CFC"/>
    <w:rsid w:val="007A6E8D"/>
    <w:rsid w:val="007A74DE"/>
    <w:rsid w:val="007A78E9"/>
    <w:rsid w:val="007A7B85"/>
    <w:rsid w:val="007A7E87"/>
    <w:rsid w:val="007A7EFF"/>
    <w:rsid w:val="007A7F1C"/>
    <w:rsid w:val="007B013F"/>
    <w:rsid w:val="007B023E"/>
    <w:rsid w:val="007B050B"/>
    <w:rsid w:val="007B0592"/>
    <w:rsid w:val="007B10EE"/>
    <w:rsid w:val="007B11DA"/>
    <w:rsid w:val="007B14C2"/>
    <w:rsid w:val="007B1610"/>
    <w:rsid w:val="007B173E"/>
    <w:rsid w:val="007B1C8B"/>
    <w:rsid w:val="007B1C98"/>
    <w:rsid w:val="007B2108"/>
    <w:rsid w:val="007B240D"/>
    <w:rsid w:val="007B2470"/>
    <w:rsid w:val="007B25D3"/>
    <w:rsid w:val="007B2793"/>
    <w:rsid w:val="007B2F78"/>
    <w:rsid w:val="007B32CC"/>
    <w:rsid w:val="007B3592"/>
    <w:rsid w:val="007B38FD"/>
    <w:rsid w:val="007B3E80"/>
    <w:rsid w:val="007B41A4"/>
    <w:rsid w:val="007B4239"/>
    <w:rsid w:val="007B485A"/>
    <w:rsid w:val="007B5294"/>
    <w:rsid w:val="007B5329"/>
    <w:rsid w:val="007B5407"/>
    <w:rsid w:val="007B5551"/>
    <w:rsid w:val="007B562A"/>
    <w:rsid w:val="007B5728"/>
    <w:rsid w:val="007B589D"/>
    <w:rsid w:val="007B5DD7"/>
    <w:rsid w:val="007B5EE5"/>
    <w:rsid w:val="007B5F4A"/>
    <w:rsid w:val="007B6146"/>
    <w:rsid w:val="007B614B"/>
    <w:rsid w:val="007B641E"/>
    <w:rsid w:val="007B658D"/>
    <w:rsid w:val="007B6606"/>
    <w:rsid w:val="007B687D"/>
    <w:rsid w:val="007B6BAB"/>
    <w:rsid w:val="007B6C07"/>
    <w:rsid w:val="007B6FB3"/>
    <w:rsid w:val="007B70D1"/>
    <w:rsid w:val="007B7413"/>
    <w:rsid w:val="007B744E"/>
    <w:rsid w:val="007B780D"/>
    <w:rsid w:val="007B7C17"/>
    <w:rsid w:val="007B7C30"/>
    <w:rsid w:val="007B7FFD"/>
    <w:rsid w:val="007C0B17"/>
    <w:rsid w:val="007C0ECD"/>
    <w:rsid w:val="007C1178"/>
    <w:rsid w:val="007C13FC"/>
    <w:rsid w:val="007C17E6"/>
    <w:rsid w:val="007C1F52"/>
    <w:rsid w:val="007C207E"/>
    <w:rsid w:val="007C2418"/>
    <w:rsid w:val="007C2860"/>
    <w:rsid w:val="007C2BC3"/>
    <w:rsid w:val="007C2E62"/>
    <w:rsid w:val="007C3657"/>
    <w:rsid w:val="007C3671"/>
    <w:rsid w:val="007C397D"/>
    <w:rsid w:val="007C3A34"/>
    <w:rsid w:val="007C3B40"/>
    <w:rsid w:val="007C3FCB"/>
    <w:rsid w:val="007C49F6"/>
    <w:rsid w:val="007C4D7F"/>
    <w:rsid w:val="007C4FC6"/>
    <w:rsid w:val="007C534D"/>
    <w:rsid w:val="007C556F"/>
    <w:rsid w:val="007C5E5D"/>
    <w:rsid w:val="007C6111"/>
    <w:rsid w:val="007C6284"/>
    <w:rsid w:val="007C6594"/>
    <w:rsid w:val="007C6608"/>
    <w:rsid w:val="007C6762"/>
    <w:rsid w:val="007C6A3B"/>
    <w:rsid w:val="007C785C"/>
    <w:rsid w:val="007D01D7"/>
    <w:rsid w:val="007D053C"/>
    <w:rsid w:val="007D06AA"/>
    <w:rsid w:val="007D0AD4"/>
    <w:rsid w:val="007D0B67"/>
    <w:rsid w:val="007D136E"/>
    <w:rsid w:val="007D1462"/>
    <w:rsid w:val="007D1B63"/>
    <w:rsid w:val="007D1C08"/>
    <w:rsid w:val="007D1C1E"/>
    <w:rsid w:val="007D232B"/>
    <w:rsid w:val="007D25B7"/>
    <w:rsid w:val="007D27C9"/>
    <w:rsid w:val="007D27E5"/>
    <w:rsid w:val="007D2955"/>
    <w:rsid w:val="007D2B83"/>
    <w:rsid w:val="007D2C72"/>
    <w:rsid w:val="007D2DB0"/>
    <w:rsid w:val="007D306D"/>
    <w:rsid w:val="007D33E5"/>
    <w:rsid w:val="007D35FF"/>
    <w:rsid w:val="007D3749"/>
    <w:rsid w:val="007D3AE5"/>
    <w:rsid w:val="007D3FEB"/>
    <w:rsid w:val="007D402B"/>
    <w:rsid w:val="007D415B"/>
    <w:rsid w:val="007D4441"/>
    <w:rsid w:val="007D4470"/>
    <w:rsid w:val="007D4539"/>
    <w:rsid w:val="007D4739"/>
    <w:rsid w:val="007D49DA"/>
    <w:rsid w:val="007D4BA0"/>
    <w:rsid w:val="007D4C3E"/>
    <w:rsid w:val="007D4D57"/>
    <w:rsid w:val="007D4EB4"/>
    <w:rsid w:val="007D501C"/>
    <w:rsid w:val="007D5194"/>
    <w:rsid w:val="007D51DD"/>
    <w:rsid w:val="007D5B04"/>
    <w:rsid w:val="007D5FB0"/>
    <w:rsid w:val="007D6265"/>
    <w:rsid w:val="007D63C3"/>
    <w:rsid w:val="007D63C9"/>
    <w:rsid w:val="007D640D"/>
    <w:rsid w:val="007D66F3"/>
    <w:rsid w:val="007D6762"/>
    <w:rsid w:val="007D68C0"/>
    <w:rsid w:val="007D68F7"/>
    <w:rsid w:val="007D69A5"/>
    <w:rsid w:val="007D712C"/>
    <w:rsid w:val="007D7130"/>
    <w:rsid w:val="007E011E"/>
    <w:rsid w:val="007E0290"/>
    <w:rsid w:val="007E02F9"/>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33F4"/>
    <w:rsid w:val="007E3553"/>
    <w:rsid w:val="007E3A95"/>
    <w:rsid w:val="007E3BCD"/>
    <w:rsid w:val="007E3CAA"/>
    <w:rsid w:val="007E3CD1"/>
    <w:rsid w:val="007E3FB4"/>
    <w:rsid w:val="007E4071"/>
    <w:rsid w:val="007E428C"/>
    <w:rsid w:val="007E42B8"/>
    <w:rsid w:val="007E44BD"/>
    <w:rsid w:val="007E455B"/>
    <w:rsid w:val="007E4975"/>
    <w:rsid w:val="007E4A7D"/>
    <w:rsid w:val="007E4C21"/>
    <w:rsid w:val="007E50E5"/>
    <w:rsid w:val="007E5B7A"/>
    <w:rsid w:val="007E6433"/>
    <w:rsid w:val="007E653B"/>
    <w:rsid w:val="007E658D"/>
    <w:rsid w:val="007E6A00"/>
    <w:rsid w:val="007E6C28"/>
    <w:rsid w:val="007E6EB0"/>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1ACB"/>
    <w:rsid w:val="007F23E1"/>
    <w:rsid w:val="007F246D"/>
    <w:rsid w:val="007F2780"/>
    <w:rsid w:val="007F2808"/>
    <w:rsid w:val="007F3045"/>
    <w:rsid w:val="007F304B"/>
    <w:rsid w:val="007F3744"/>
    <w:rsid w:val="007F39CE"/>
    <w:rsid w:val="007F3ACC"/>
    <w:rsid w:val="007F3DC9"/>
    <w:rsid w:val="007F42A9"/>
    <w:rsid w:val="007F44D3"/>
    <w:rsid w:val="007F45B1"/>
    <w:rsid w:val="007F4B39"/>
    <w:rsid w:val="007F55A3"/>
    <w:rsid w:val="007F5999"/>
    <w:rsid w:val="007F5A92"/>
    <w:rsid w:val="007F5CE5"/>
    <w:rsid w:val="007F5E32"/>
    <w:rsid w:val="007F5E3E"/>
    <w:rsid w:val="007F6705"/>
    <w:rsid w:val="007F6BF6"/>
    <w:rsid w:val="007F6D53"/>
    <w:rsid w:val="007F6E98"/>
    <w:rsid w:val="007F70AB"/>
    <w:rsid w:val="007F70DA"/>
    <w:rsid w:val="007F7149"/>
    <w:rsid w:val="007F7296"/>
    <w:rsid w:val="007F7327"/>
    <w:rsid w:val="007F744C"/>
    <w:rsid w:val="007F76FD"/>
    <w:rsid w:val="007F7AE2"/>
    <w:rsid w:val="007F7D7C"/>
    <w:rsid w:val="007F7F1A"/>
    <w:rsid w:val="007F7F55"/>
    <w:rsid w:val="007F7FAF"/>
    <w:rsid w:val="007F7FC6"/>
    <w:rsid w:val="0080074E"/>
    <w:rsid w:val="008009FC"/>
    <w:rsid w:val="00800C18"/>
    <w:rsid w:val="00800D8A"/>
    <w:rsid w:val="00800FFA"/>
    <w:rsid w:val="00801164"/>
    <w:rsid w:val="0080147F"/>
    <w:rsid w:val="00801511"/>
    <w:rsid w:val="00801582"/>
    <w:rsid w:val="00801696"/>
    <w:rsid w:val="00801939"/>
    <w:rsid w:val="00801EAC"/>
    <w:rsid w:val="0080243C"/>
    <w:rsid w:val="008024B9"/>
    <w:rsid w:val="008026EA"/>
    <w:rsid w:val="008028C1"/>
    <w:rsid w:val="008028DD"/>
    <w:rsid w:val="00803051"/>
    <w:rsid w:val="00803136"/>
    <w:rsid w:val="00803CF1"/>
    <w:rsid w:val="00804011"/>
    <w:rsid w:val="0080432C"/>
    <w:rsid w:val="00804440"/>
    <w:rsid w:val="00804C4F"/>
    <w:rsid w:val="00805166"/>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07BF4"/>
    <w:rsid w:val="00807CF7"/>
    <w:rsid w:val="008102DD"/>
    <w:rsid w:val="00810B39"/>
    <w:rsid w:val="0081101D"/>
    <w:rsid w:val="0081104D"/>
    <w:rsid w:val="008110E5"/>
    <w:rsid w:val="0081113E"/>
    <w:rsid w:val="0081141F"/>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958"/>
    <w:rsid w:val="00815C4F"/>
    <w:rsid w:val="0081631C"/>
    <w:rsid w:val="00816898"/>
    <w:rsid w:val="00816ADB"/>
    <w:rsid w:val="0081722E"/>
    <w:rsid w:val="008173CC"/>
    <w:rsid w:val="00817881"/>
    <w:rsid w:val="00820103"/>
    <w:rsid w:val="00820879"/>
    <w:rsid w:val="00820A84"/>
    <w:rsid w:val="00821622"/>
    <w:rsid w:val="008216F5"/>
    <w:rsid w:val="008217E8"/>
    <w:rsid w:val="00821B30"/>
    <w:rsid w:val="00821D34"/>
    <w:rsid w:val="00822032"/>
    <w:rsid w:val="0082203E"/>
    <w:rsid w:val="008223F1"/>
    <w:rsid w:val="0082252D"/>
    <w:rsid w:val="008229F2"/>
    <w:rsid w:val="00822B5C"/>
    <w:rsid w:val="00822BD8"/>
    <w:rsid w:val="00822EF7"/>
    <w:rsid w:val="008231C9"/>
    <w:rsid w:val="00823223"/>
    <w:rsid w:val="00823DCC"/>
    <w:rsid w:val="00823F16"/>
    <w:rsid w:val="00824057"/>
    <w:rsid w:val="00824059"/>
    <w:rsid w:val="008249E1"/>
    <w:rsid w:val="00824AA6"/>
    <w:rsid w:val="00824D28"/>
    <w:rsid w:val="00825492"/>
    <w:rsid w:val="0082574B"/>
    <w:rsid w:val="00825DE4"/>
    <w:rsid w:val="00825F48"/>
    <w:rsid w:val="00826240"/>
    <w:rsid w:val="00826274"/>
    <w:rsid w:val="00826283"/>
    <w:rsid w:val="008264B9"/>
    <w:rsid w:val="008264F1"/>
    <w:rsid w:val="00826530"/>
    <w:rsid w:val="008269BC"/>
    <w:rsid w:val="00826A4C"/>
    <w:rsid w:val="00826B6E"/>
    <w:rsid w:val="00826B86"/>
    <w:rsid w:val="00826C54"/>
    <w:rsid w:val="00826D4F"/>
    <w:rsid w:val="00827242"/>
    <w:rsid w:val="008274CD"/>
    <w:rsid w:val="008274D6"/>
    <w:rsid w:val="00827941"/>
    <w:rsid w:val="00827DF7"/>
    <w:rsid w:val="008306D9"/>
    <w:rsid w:val="0083072B"/>
    <w:rsid w:val="00830816"/>
    <w:rsid w:val="0083088A"/>
    <w:rsid w:val="00830B1F"/>
    <w:rsid w:val="00830B42"/>
    <w:rsid w:val="00830CE7"/>
    <w:rsid w:val="00830D9C"/>
    <w:rsid w:val="00831790"/>
    <w:rsid w:val="00831C33"/>
    <w:rsid w:val="00831CCB"/>
    <w:rsid w:val="00831CF6"/>
    <w:rsid w:val="008322D5"/>
    <w:rsid w:val="0083260C"/>
    <w:rsid w:val="00832653"/>
    <w:rsid w:val="008330ED"/>
    <w:rsid w:val="00833177"/>
    <w:rsid w:val="0083342F"/>
    <w:rsid w:val="00833705"/>
    <w:rsid w:val="008338B9"/>
    <w:rsid w:val="00833980"/>
    <w:rsid w:val="00833E0A"/>
    <w:rsid w:val="00834117"/>
    <w:rsid w:val="008341D8"/>
    <w:rsid w:val="0083429A"/>
    <w:rsid w:val="008343C1"/>
    <w:rsid w:val="0083448A"/>
    <w:rsid w:val="00834534"/>
    <w:rsid w:val="008347DD"/>
    <w:rsid w:val="00834883"/>
    <w:rsid w:val="00834A62"/>
    <w:rsid w:val="00835276"/>
    <w:rsid w:val="00835630"/>
    <w:rsid w:val="00835754"/>
    <w:rsid w:val="00836020"/>
    <w:rsid w:val="00836757"/>
    <w:rsid w:val="00836993"/>
    <w:rsid w:val="00837097"/>
    <w:rsid w:val="00837383"/>
    <w:rsid w:val="008373A9"/>
    <w:rsid w:val="008373FC"/>
    <w:rsid w:val="00837C19"/>
    <w:rsid w:val="00840019"/>
    <w:rsid w:val="0084067F"/>
    <w:rsid w:val="0084096F"/>
    <w:rsid w:val="00840ACA"/>
    <w:rsid w:val="00840C52"/>
    <w:rsid w:val="00840D6F"/>
    <w:rsid w:val="00841234"/>
    <w:rsid w:val="00841311"/>
    <w:rsid w:val="00841626"/>
    <w:rsid w:val="008416C7"/>
    <w:rsid w:val="00841C09"/>
    <w:rsid w:val="00841E16"/>
    <w:rsid w:val="00841F9C"/>
    <w:rsid w:val="0084213A"/>
    <w:rsid w:val="00842363"/>
    <w:rsid w:val="008423F5"/>
    <w:rsid w:val="00842A66"/>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820"/>
    <w:rsid w:val="00845BD8"/>
    <w:rsid w:val="00845EB6"/>
    <w:rsid w:val="008465B9"/>
    <w:rsid w:val="0084676F"/>
    <w:rsid w:val="008467BD"/>
    <w:rsid w:val="00846DF8"/>
    <w:rsid w:val="00846E63"/>
    <w:rsid w:val="0084749E"/>
    <w:rsid w:val="008474D9"/>
    <w:rsid w:val="008476F8"/>
    <w:rsid w:val="008476FB"/>
    <w:rsid w:val="00847913"/>
    <w:rsid w:val="00847F25"/>
    <w:rsid w:val="00847FF3"/>
    <w:rsid w:val="008502DA"/>
    <w:rsid w:val="008502EF"/>
    <w:rsid w:val="0085069A"/>
    <w:rsid w:val="0085097B"/>
    <w:rsid w:val="00850998"/>
    <w:rsid w:val="00850F4D"/>
    <w:rsid w:val="00850F67"/>
    <w:rsid w:val="00851185"/>
    <w:rsid w:val="0085131B"/>
    <w:rsid w:val="00851A6E"/>
    <w:rsid w:val="00851A7E"/>
    <w:rsid w:val="00851BDC"/>
    <w:rsid w:val="00851BF7"/>
    <w:rsid w:val="00851D58"/>
    <w:rsid w:val="00851F79"/>
    <w:rsid w:val="00851FFC"/>
    <w:rsid w:val="0085201A"/>
    <w:rsid w:val="008521A5"/>
    <w:rsid w:val="008524CA"/>
    <w:rsid w:val="008530D7"/>
    <w:rsid w:val="008536DA"/>
    <w:rsid w:val="008536F2"/>
    <w:rsid w:val="0085392E"/>
    <w:rsid w:val="008540B2"/>
    <w:rsid w:val="0085438E"/>
    <w:rsid w:val="00854431"/>
    <w:rsid w:val="00854A52"/>
    <w:rsid w:val="00854B5C"/>
    <w:rsid w:val="00855616"/>
    <w:rsid w:val="008558CC"/>
    <w:rsid w:val="00855AF6"/>
    <w:rsid w:val="00855BFC"/>
    <w:rsid w:val="00855EB5"/>
    <w:rsid w:val="008561E5"/>
    <w:rsid w:val="008563D7"/>
    <w:rsid w:val="008565F7"/>
    <w:rsid w:val="00856633"/>
    <w:rsid w:val="00856696"/>
    <w:rsid w:val="00856825"/>
    <w:rsid w:val="008569BD"/>
    <w:rsid w:val="00856CCB"/>
    <w:rsid w:val="00856D9A"/>
    <w:rsid w:val="008573A2"/>
    <w:rsid w:val="00857641"/>
    <w:rsid w:val="008576A8"/>
    <w:rsid w:val="00857D01"/>
    <w:rsid w:val="00860A8E"/>
    <w:rsid w:val="00860C0C"/>
    <w:rsid w:val="0086117F"/>
    <w:rsid w:val="008611CD"/>
    <w:rsid w:val="008614CF"/>
    <w:rsid w:val="0086176F"/>
    <w:rsid w:val="00861815"/>
    <w:rsid w:val="00861820"/>
    <w:rsid w:val="00861836"/>
    <w:rsid w:val="0086199A"/>
    <w:rsid w:val="00861CF1"/>
    <w:rsid w:val="00862155"/>
    <w:rsid w:val="008627E1"/>
    <w:rsid w:val="00862F19"/>
    <w:rsid w:val="00863044"/>
    <w:rsid w:val="0086310B"/>
    <w:rsid w:val="008631E3"/>
    <w:rsid w:val="0086332F"/>
    <w:rsid w:val="00863825"/>
    <w:rsid w:val="0086384E"/>
    <w:rsid w:val="00863EE2"/>
    <w:rsid w:val="00863F55"/>
    <w:rsid w:val="008641E8"/>
    <w:rsid w:val="0086479A"/>
    <w:rsid w:val="008647F3"/>
    <w:rsid w:val="0086487E"/>
    <w:rsid w:val="00864C8D"/>
    <w:rsid w:val="00865190"/>
    <w:rsid w:val="0086519B"/>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9FA"/>
    <w:rsid w:val="00874A61"/>
    <w:rsid w:val="00874ED4"/>
    <w:rsid w:val="00875141"/>
    <w:rsid w:val="008751E6"/>
    <w:rsid w:val="00875A98"/>
    <w:rsid w:val="00875B8F"/>
    <w:rsid w:val="00875D58"/>
    <w:rsid w:val="00875FCA"/>
    <w:rsid w:val="00876088"/>
    <w:rsid w:val="0087609A"/>
    <w:rsid w:val="0087618A"/>
    <w:rsid w:val="0087643C"/>
    <w:rsid w:val="00876599"/>
    <w:rsid w:val="0087679F"/>
    <w:rsid w:val="00876B6A"/>
    <w:rsid w:val="00876BAC"/>
    <w:rsid w:val="00876C6B"/>
    <w:rsid w:val="00876D36"/>
    <w:rsid w:val="00876DF4"/>
    <w:rsid w:val="00877329"/>
    <w:rsid w:val="00877620"/>
    <w:rsid w:val="008777A4"/>
    <w:rsid w:val="00877F12"/>
    <w:rsid w:val="00880438"/>
    <w:rsid w:val="00880B6B"/>
    <w:rsid w:val="00880CD4"/>
    <w:rsid w:val="008812BB"/>
    <w:rsid w:val="00881433"/>
    <w:rsid w:val="00881630"/>
    <w:rsid w:val="00881637"/>
    <w:rsid w:val="008816C0"/>
    <w:rsid w:val="00881707"/>
    <w:rsid w:val="00881B34"/>
    <w:rsid w:val="00881E4E"/>
    <w:rsid w:val="00881EFF"/>
    <w:rsid w:val="00882249"/>
    <w:rsid w:val="008826F4"/>
    <w:rsid w:val="00882A24"/>
    <w:rsid w:val="00882DB3"/>
    <w:rsid w:val="008830E1"/>
    <w:rsid w:val="00883487"/>
    <w:rsid w:val="0088355F"/>
    <w:rsid w:val="00883669"/>
    <w:rsid w:val="00883980"/>
    <w:rsid w:val="00883A06"/>
    <w:rsid w:val="00883B5C"/>
    <w:rsid w:val="00883CF0"/>
    <w:rsid w:val="00883EFC"/>
    <w:rsid w:val="00884A54"/>
    <w:rsid w:val="00884B75"/>
    <w:rsid w:val="0088501F"/>
    <w:rsid w:val="00885074"/>
    <w:rsid w:val="00885255"/>
    <w:rsid w:val="008859EB"/>
    <w:rsid w:val="00885AC1"/>
    <w:rsid w:val="00885BB6"/>
    <w:rsid w:val="008861F5"/>
    <w:rsid w:val="008867BB"/>
    <w:rsid w:val="00886AE4"/>
    <w:rsid w:val="00886B15"/>
    <w:rsid w:val="00886BF9"/>
    <w:rsid w:val="00886C1E"/>
    <w:rsid w:val="00887200"/>
    <w:rsid w:val="0088728A"/>
    <w:rsid w:val="00887373"/>
    <w:rsid w:val="008873B5"/>
    <w:rsid w:val="008900EB"/>
    <w:rsid w:val="008900F7"/>
    <w:rsid w:val="008901ED"/>
    <w:rsid w:val="00890230"/>
    <w:rsid w:val="00890253"/>
    <w:rsid w:val="00890304"/>
    <w:rsid w:val="0089046F"/>
    <w:rsid w:val="00890693"/>
    <w:rsid w:val="008909D6"/>
    <w:rsid w:val="00890AB0"/>
    <w:rsid w:val="00890BD7"/>
    <w:rsid w:val="0089106B"/>
    <w:rsid w:val="00891487"/>
    <w:rsid w:val="00891B06"/>
    <w:rsid w:val="00891F54"/>
    <w:rsid w:val="008927D9"/>
    <w:rsid w:val="008928CD"/>
    <w:rsid w:val="00892B01"/>
    <w:rsid w:val="00892C3E"/>
    <w:rsid w:val="00892F75"/>
    <w:rsid w:val="0089355D"/>
    <w:rsid w:val="00893622"/>
    <w:rsid w:val="00893E9F"/>
    <w:rsid w:val="00893FCF"/>
    <w:rsid w:val="00894548"/>
    <w:rsid w:val="00894F22"/>
    <w:rsid w:val="00895025"/>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5B6"/>
    <w:rsid w:val="008A1635"/>
    <w:rsid w:val="008A1A5A"/>
    <w:rsid w:val="008A291C"/>
    <w:rsid w:val="008A291E"/>
    <w:rsid w:val="008A2C2B"/>
    <w:rsid w:val="008A2F23"/>
    <w:rsid w:val="008A2FBA"/>
    <w:rsid w:val="008A3493"/>
    <w:rsid w:val="008A3501"/>
    <w:rsid w:val="008A3614"/>
    <w:rsid w:val="008A3632"/>
    <w:rsid w:val="008A36E4"/>
    <w:rsid w:val="008A3A62"/>
    <w:rsid w:val="008A3BC5"/>
    <w:rsid w:val="008A3E0E"/>
    <w:rsid w:val="008A3E17"/>
    <w:rsid w:val="008A4040"/>
    <w:rsid w:val="008A427F"/>
    <w:rsid w:val="008A494F"/>
    <w:rsid w:val="008A49D2"/>
    <w:rsid w:val="008A4B2C"/>
    <w:rsid w:val="008A4D18"/>
    <w:rsid w:val="008A5102"/>
    <w:rsid w:val="008A5B35"/>
    <w:rsid w:val="008A5CFE"/>
    <w:rsid w:val="008A6219"/>
    <w:rsid w:val="008A622F"/>
    <w:rsid w:val="008A6369"/>
    <w:rsid w:val="008A63EE"/>
    <w:rsid w:val="008A63F7"/>
    <w:rsid w:val="008A6731"/>
    <w:rsid w:val="008A6A4C"/>
    <w:rsid w:val="008A6B71"/>
    <w:rsid w:val="008A6E80"/>
    <w:rsid w:val="008A6F34"/>
    <w:rsid w:val="008A7699"/>
    <w:rsid w:val="008A7739"/>
    <w:rsid w:val="008A797F"/>
    <w:rsid w:val="008A7DBB"/>
    <w:rsid w:val="008A7F6F"/>
    <w:rsid w:val="008B0238"/>
    <w:rsid w:val="008B026B"/>
    <w:rsid w:val="008B0282"/>
    <w:rsid w:val="008B047F"/>
    <w:rsid w:val="008B04F8"/>
    <w:rsid w:val="008B071C"/>
    <w:rsid w:val="008B0743"/>
    <w:rsid w:val="008B09EE"/>
    <w:rsid w:val="008B1043"/>
    <w:rsid w:val="008B1130"/>
    <w:rsid w:val="008B13EC"/>
    <w:rsid w:val="008B1578"/>
    <w:rsid w:val="008B18CE"/>
    <w:rsid w:val="008B1B90"/>
    <w:rsid w:val="008B20B2"/>
    <w:rsid w:val="008B2509"/>
    <w:rsid w:val="008B269F"/>
    <w:rsid w:val="008B397D"/>
    <w:rsid w:val="008B3A97"/>
    <w:rsid w:val="008B3B1C"/>
    <w:rsid w:val="008B3BEB"/>
    <w:rsid w:val="008B4764"/>
    <w:rsid w:val="008B4A62"/>
    <w:rsid w:val="008B4C21"/>
    <w:rsid w:val="008B5109"/>
    <w:rsid w:val="008B53AB"/>
    <w:rsid w:val="008B5790"/>
    <w:rsid w:val="008B5BC4"/>
    <w:rsid w:val="008B5D2F"/>
    <w:rsid w:val="008B62F4"/>
    <w:rsid w:val="008B64CE"/>
    <w:rsid w:val="008B6550"/>
    <w:rsid w:val="008B67E2"/>
    <w:rsid w:val="008B6A10"/>
    <w:rsid w:val="008B6B69"/>
    <w:rsid w:val="008B6CF0"/>
    <w:rsid w:val="008B70FE"/>
    <w:rsid w:val="008B7142"/>
    <w:rsid w:val="008B7656"/>
    <w:rsid w:val="008B780E"/>
    <w:rsid w:val="008B7D66"/>
    <w:rsid w:val="008C0040"/>
    <w:rsid w:val="008C028A"/>
    <w:rsid w:val="008C05F3"/>
    <w:rsid w:val="008C0DD7"/>
    <w:rsid w:val="008C0EDC"/>
    <w:rsid w:val="008C0F80"/>
    <w:rsid w:val="008C0F92"/>
    <w:rsid w:val="008C1080"/>
    <w:rsid w:val="008C131A"/>
    <w:rsid w:val="008C186F"/>
    <w:rsid w:val="008C25CC"/>
    <w:rsid w:val="008C28C7"/>
    <w:rsid w:val="008C2CBA"/>
    <w:rsid w:val="008C2D29"/>
    <w:rsid w:val="008C2D99"/>
    <w:rsid w:val="008C3081"/>
    <w:rsid w:val="008C3279"/>
    <w:rsid w:val="008C33B6"/>
    <w:rsid w:val="008C3AE2"/>
    <w:rsid w:val="008C3D15"/>
    <w:rsid w:val="008C3FF6"/>
    <w:rsid w:val="008C44FF"/>
    <w:rsid w:val="008C4839"/>
    <w:rsid w:val="008C4969"/>
    <w:rsid w:val="008C4A09"/>
    <w:rsid w:val="008C4B82"/>
    <w:rsid w:val="008C4E41"/>
    <w:rsid w:val="008C4E57"/>
    <w:rsid w:val="008C51E2"/>
    <w:rsid w:val="008C57B6"/>
    <w:rsid w:val="008C5868"/>
    <w:rsid w:val="008C58F1"/>
    <w:rsid w:val="008C5BFC"/>
    <w:rsid w:val="008C5CE1"/>
    <w:rsid w:val="008C6058"/>
    <w:rsid w:val="008C612B"/>
    <w:rsid w:val="008C6B69"/>
    <w:rsid w:val="008C6E0A"/>
    <w:rsid w:val="008C70AD"/>
    <w:rsid w:val="008C71BD"/>
    <w:rsid w:val="008C7405"/>
    <w:rsid w:val="008C77DE"/>
    <w:rsid w:val="008C78DF"/>
    <w:rsid w:val="008C7D55"/>
    <w:rsid w:val="008C7F10"/>
    <w:rsid w:val="008C7F4D"/>
    <w:rsid w:val="008D0005"/>
    <w:rsid w:val="008D0688"/>
    <w:rsid w:val="008D0AB1"/>
    <w:rsid w:val="008D1135"/>
    <w:rsid w:val="008D1464"/>
    <w:rsid w:val="008D14B3"/>
    <w:rsid w:val="008D16B9"/>
    <w:rsid w:val="008D1CA0"/>
    <w:rsid w:val="008D1E90"/>
    <w:rsid w:val="008D276E"/>
    <w:rsid w:val="008D2E32"/>
    <w:rsid w:val="008D2E74"/>
    <w:rsid w:val="008D35CD"/>
    <w:rsid w:val="008D3BD3"/>
    <w:rsid w:val="008D44F7"/>
    <w:rsid w:val="008D4C63"/>
    <w:rsid w:val="008D4C85"/>
    <w:rsid w:val="008D4E04"/>
    <w:rsid w:val="008D50BB"/>
    <w:rsid w:val="008D5541"/>
    <w:rsid w:val="008D5C81"/>
    <w:rsid w:val="008D5EBF"/>
    <w:rsid w:val="008D62C2"/>
    <w:rsid w:val="008D6762"/>
    <w:rsid w:val="008D6AF0"/>
    <w:rsid w:val="008D6DD8"/>
    <w:rsid w:val="008D7641"/>
    <w:rsid w:val="008D774E"/>
    <w:rsid w:val="008E01AC"/>
    <w:rsid w:val="008E0421"/>
    <w:rsid w:val="008E06A4"/>
    <w:rsid w:val="008E074A"/>
    <w:rsid w:val="008E0857"/>
    <w:rsid w:val="008E08E4"/>
    <w:rsid w:val="008E0ED8"/>
    <w:rsid w:val="008E10FD"/>
    <w:rsid w:val="008E11B9"/>
    <w:rsid w:val="008E1538"/>
    <w:rsid w:val="008E1639"/>
    <w:rsid w:val="008E1B49"/>
    <w:rsid w:val="008E20D9"/>
    <w:rsid w:val="008E2498"/>
    <w:rsid w:val="008E274C"/>
    <w:rsid w:val="008E2CD8"/>
    <w:rsid w:val="008E3012"/>
    <w:rsid w:val="008E3217"/>
    <w:rsid w:val="008E3233"/>
    <w:rsid w:val="008E336D"/>
    <w:rsid w:val="008E3492"/>
    <w:rsid w:val="008E3773"/>
    <w:rsid w:val="008E38BF"/>
    <w:rsid w:val="008E3BE9"/>
    <w:rsid w:val="008E3F0E"/>
    <w:rsid w:val="008E42F8"/>
    <w:rsid w:val="008E45B9"/>
    <w:rsid w:val="008E45E9"/>
    <w:rsid w:val="008E54D5"/>
    <w:rsid w:val="008E5771"/>
    <w:rsid w:val="008E5B93"/>
    <w:rsid w:val="008E6A1E"/>
    <w:rsid w:val="008E6BAB"/>
    <w:rsid w:val="008E6CB7"/>
    <w:rsid w:val="008E6F6D"/>
    <w:rsid w:val="008E7159"/>
    <w:rsid w:val="008E793F"/>
    <w:rsid w:val="008E7DFA"/>
    <w:rsid w:val="008E7E38"/>
    <w:rsid w:val="008F0296"/>
    <w:rsid w:val="008F081C"/>
    <w:rsid w:val="008F110C"/>
    <w:rsid w:val="008F11C6"/>
    <w:rsid w:val="008F137A"/>
    <w:rsid w:val="008F1A87"/>
    <w:rsid w:val="008F1ADA"/>
    <w:rsid w:val="008F2545"/>
    <w:rsid w:val="008F25C7"/>
    <w:rsid w:val="008F2817"/>
    <w:rsid w:val="008F2A83"/>
    <w:rsid w:val="008F31D6"/>
    <w:rsid w:val="008F3218"/>
    <w:rsid w:val="008F38FB"/>
    <w:rsid w:val="008F397D"/>
    <w:rsid w:val="008F3BCB"/>
    <w:rsid w:val="008F3C50"/>
    <w:rsid w:val="008F437C"/>
    <w:rsid w:val="008F4541"/>
    <w:rsid w:val="008F4555"/>
    <w:rsid w:val="008F477F"/>
    <w:rsid w:val="008F4B60"/>
    <w:rsid w:val="008F4C54"/>
    <w:rsid w:val="008F504D"/>
    <w:rsid w:val="008F5605"/>
    <w:rsid w:val="008F563E"/>
    <w:rsid w:val="008F591D"/>
    <w:rsid w:val="008F5938"/>
    <w:rsid w:val="008F5B2A"/>
    <w:rsid w:val="008F5B48"/>
    <w:rsid w:val="008F5E96"/>
    <w:rsid w:val="008F5ED5"/>
    <w:rsid w:val="008F5FCE"/>
    <w:rsid w:val="008F60EC"/>
    <w:rsid w:val="008F6908"/>
    <w:rsid w:val="008F694A"/>
    <w:rsid w:val="008F6B17"/>
    <w:rsid w:val="008F73E1"/>
    <w:rsid w:val="008F77CF"/>
    <w:rsid w:val="008F7900"/>
    <w:rsid w:val="008F7992"/>
    <w:rsid w:val="0090031A"/>
    <w:rsid w:val="00900375"/>
    <w:rsid w:val="0090065D"/>
    <w:rsid w:val="00900BB6"/>
    <w:rsid w:val="00900C6F"/>
    <w:rsid w:val="0090111F"/>
    <w:rsid w:val="0090122E"/>
    <w:rsid w:val="0090159B"/>
    <w:rsid w:val="009015F3"/>
    <w:rsid w:val="009016E1"/>
    <w:rsid w:val="00901AA7"/>
    <w:rsid w:val="00901C5A"/>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4DE0"/>
    <w:rsid w:val="00905060"/>
    <w:rsid w:val="00905175"/>
    <w:rsid w:val="009055BA"/>
    <w:rsid w:val="0090561D"/>
    <w:rsid w:val="00905797"/>
    <w:rsid w:val="00905A2C"/>
    <w:rsid w:val="00905A2D"/>
    <w:rsid w:val="009060E6"/>
    <w:rsid w:val="0090617B"/>
    <w:rsid w:val="009062D6"/>
    <w:rsid w:val="009069E7"/>
    <w:rsid w:val="00906C20"/>
    <w:rsid w:val="00906E3C"/>
    <w:rsid w:val="009071FC"/>
    <w:rsid w:val="00907520"/>
    <w:rsid w:val="00907C83"/>
    <w:rsid w:val="00907D5B"/>
    <w:rsid w:val="00907ECC"/>
    <w:rsid w:val="00907F3E"/>
    <w:rsid w:val="00910333"/>
    <w:rsid w:val="00910489"/>
    <w:rsid w:val="00910611"/>
    <w:rsid w:val="00910D61"/>
    <w:rsid w:val="00910DD6"/>
    <w:rsid w:val="00910EF9"/>
    <w:rsid w:val="00911302"/>
    <w:rsid w:val="00911465"/>
    <w:rsid w:val="00911711"/>
    <w:rsid w:val="009118F9"/>
    <w:rsid w:val="00911BF0"/>
    <w:rsid w:val="00911FF5"/>
    <w:rsid w:val="00912281"/>
    <w:rsid w:val="0091292C"/>
    <w:rsid w:val="00912D26"/>
    <w:rsid w:val="009130E5"/>
    <w:rsid w:val="00913614"/>
    <w:rsid w:val="009137FC"/>
    <w:rsid w:val="00913977"/>
    <w:rsid w:val="00913C63"/>
    <w:rsid w:val="00913FA0"/>
    <w:rsid w:val="00914077"/>
    <w:rsid w:val="00914203"/>
    <w:rsid w:val="00914498"/>
    <w:rsid w:val="00914598"/>
    <w:rsid w:val="00914BF1"/>
    <w:rsid w:val="009154A0"/>
    <w:rsid w:val="00915930"/>
    <w:rsid w:val="00915CC0"/>
    <w:rsid w:val="00915FD8"/>
    <w:rsid w:val="009163F2"/>
    <w:rsid w:val="00916A6B"/>
    <w:rsid w:val="00916A92"/>
    <w:rsid w:val="00916E43"/>
    <w:rsid w:val="009173E0"/>
    <w:rsid w:val="0091760A"/>
    <w:rsid w:val="0091787D"/>
    <w:rsid w:val="00917F6F"/>
    <w:rsid w:val="009204A0"/>
    <w:rsid w:val="009204CF"/>
    <w:rsid w:val="00920531"/>
    <w:rsid w:val="009209D4"/>
    <w:rsid w:val="00920BE1"/>
    <w:rsid w:val="00920CE8"/>
    <w:rsid w:val="00921BE7"/>
    <w:rsid w:val="00921D03"/>
    <w:rsid w:val="00921F56"/>
    <w:rsid w:val="0092213E"/>
    <w:rsid w:val="0092230C"/>
    <w:rsid w:val="009228DD"/>
    <w:rsid w:val="0092298A"/>
    <w:rsid w:val="00922A0D"/>
    <w:rsid w:val="00922F09"/>
    <w:rsid w:val="0092308F"/>
    <w:rsid w:val="009231C2"/>
    <w:rsid w:val="00923245"/>
    <w:rsid w:val="00923922"/>
    <w:rsid w:val="00923990"/>
    <w:rsid w:val="00924318"/>
    <w:rsid w:val="00924423"/>
    <w:rsid w:val="00924551"/>
    <w:rsid w:val="009248F6"/>
    <w:rsid w:val="00924A8A"/>
    <w:rsid w:val="00924C70"/>
    <w:rsid w:val="00924D2E"/>
    <w:rsid w:val="00924F8C"/>
    <w:rsid w:val="00924FBE"/>
    <w:rsid w:val="0092560D"/>
    <w:rsid w:val="00925757"/>
    <w:rsid w:val="00925867"/>
    <w:rsid w:val="00925DD5"/>
    <w:rsid w:val="00925F5A"/>
    <w:rsid w:val="0092608C"/>
    <w:rsid w:val="009260D0"/>
    <w:rsid w:val="0092649C"/>
    <w:rsid w:val="009268A8"/>
    <w:rsid w:val="00926E00"/>
    <w:rsid w:val="0092752C"/>
    <w:rsid w:val="00927721"/>
    <w:rsid w:val="009279C4"/>
    <w:rsid w:val="00927C73"/>
    <w:rsid w:val="00927DDF"/>
    <w:rsid w:val="00927E27"/>
    <w:rsid w:val="00927F34"/>
    <w:rsid w:val="0093008F"/>
    <w:rsid w:val="00930216"/>
    <w:rsid w:val="0093053E"/>
    <w:rsid w:val="00930814"/>
    <w:rsid w:val="00930A51"/>
    <w:rsid w:val="00930A70"/>
    <w:rsid w:val="00930D5D"/>
    <w:rsid w:val="00930F3B"/>
    <w:rsid w:val="009311CB"/>
    <w:rsid w:val="009313D0"/>
    <w:rsid w:val="00931A98"/>
    <w:rsid w:val="009321E6"/>
    <w:rsid w:val="0093234D"/>
    <w:rsid w:val="00932CE6"/>
    <w:rsid w:val="0093336C"/>
    <w:rsid w:val="00933468"/>
    <w:rsid w:val="009334D3"/>
    <w:rsid w:val="009335CA"/>
    <w:rsid w:val="00933951"/>
    <w:rsid w:val="0093408C"/>
    <w:rsid w:val="00934469"/>
    <w:rsid w:val="00934643"/>
    <w:rsid w:val="00934780"/>
    <w:rsid w:val="009348A1"/>
    <w:rsid w:val="00934B99"/>
    <w:rsid w:val="00934ED1"/>
    <w:rsid w:val="00934EFA"/>
    <w:rsid w:val="00935493"/>
    <w:rsid w:val="009356A2"/>
    <w:rsid w:val="00935D20"/>
    <w:rsid w:val="00936291"/>
    <w:rsid w:val="00936603"/>
    <w:rsid w:val="00936703"/>
    <w:rsid w:val="00936BFE"/>
    <w:rsid w:val="00936ED8"/>
    <w:rsid w:val="009370E1"/>
    <w:rsid w:val="009370FC"/>
    <w:rsid w:val="009373AC"/>
    <w:rsid w:val="009376BC"/>
    <w:rsid w:val="009377BE"/>
    <w:rsid w:val="00937961"/>
    <w:rsid w:val="00937997"/>
    <w:rsid w:val="00937B32"/>
    <w:rsid w:val="00937C62"/>
    <w:rsid w:val="00937D91"/>
    <w:rsid w:val="00940086"/>
    <w:rsid w:val="009402DD"/>
    <w:rsid w:val="00940600"/>
    <w:rsid w:val="00940BD8"/>
    <w:rsid w:val="00940DB8"/>
    <w:rsid w:val="00940E5E"/>
    <w:rsid w:val="00940E83"/>
    <w:rsid w:val="00941155"/>
    <w:rsid w:val="00941518"/>
    <w:rsid w:val="00941593"/>
    <w:rsid w:val="009415D0"/>
    <w:rsid w:val="00941815"/>
    <w:rsid w:val="00941BD9"/>
    <w:rsid w:val="00941C32"/>
    <w:rsid w:val="00941EE6"/>
    <w:rsid w:val="009423D8"/>
    <w:rsid w:val="009425F9"/>
    <w:rsid w:val="009428AA"/>
    <w:rsid w:val="00942941"/>
    <w:rsid w:val="00942B6C"/>
    <w:rsid w:val="00942E39"/>
    <w:rsid w:val="00942FC0"/>
    <w:rsid w:val="009435B6"/>
    <w:rsid w:val="0094373F"/>
    <w:rsid w:val="00943D8A"/>
    <w:rsid w:val="0094481F"/>
    <w:rsid w:val="00944BCB"/>
    <w:rsid w:val="00944D28"/>
    <w:rsid w:val="00944F41"/>
    <w:rsid w:val="009450C9"/>
    <w:rsid w:val="0094537F"/>
    <w:rsid w:val="0094539E"/>
    <w:rsid w:val="009453B7"/>
    <w:rsid w:val="00945407"/>
    <w:rsid w:val="00945823"/>
    <w:rsid w:val="00945833"/>
    <w:rsid w:val="00945D36"/>
    <w:rsid w:val="00945FC0"/>
    <w:rsid w:val="009462B8"/>
    <w:rsid w:val="009463E2"/>
    <w:rsid w:val="009464C8"/>
    <w:rsid w:val="009465CB"/>
    <w:rsid w:val="00946B9E"/>
    <w:rsid w:val="00946C8E"/>
    <w:rsid w:val="00946E65"/>
    <w:rsid w:val="00947469"/>
    <w:rsid w:val="00947771"/>
    <w:rsid w:val="00950041"/>
    <w:rsid w:val="009509FD"/>
    <w:rsid w:val="00950CE7"/>
    <w:rsid w:val="00951AE4"/>
    <w:rsid w:val="00951E22"/>
    <w:rsid w:val="009520DF"/>
    <w:rsid w:val="0095230C"/>
    <w:rsid w:val="00952885"/>
    <w:rsid w:val="00952CA4"/>
    <w:rsid w:val="00953349"/>
    <w:rsid w:val="00953492"/>
    <w:rsid w:val="00953AF3"/>
    <w:rsid w:val="00954A06"/>
    <w:rsid w:val="00954B9B"/>
    <w:rsid w:val="00954BCB"/>
    <w:rsid w:val="00954FE8"/>
    <w:rsid w:val="00955481"/>
    <w:rsid w:val="00955679"/>
    <w:rsid w:val="00955852"/>
    <w:rsid w:val="00955916"/>
    <w:rsid w:val="0095623C"/>
    <w:rsid w:val="009567F9"/>
    <w:rsid w:val="00956812"/>
    <w:rsid w:val="00956846"/>
    <w:rsid w:val="009568B9"/>
    <w:rsid w:val="00956C78"/>
    <w:rsid w:val="00956CDF"/>
    <w:rsid w:val="00956D70"/>
    <w:rsid w:val="009572D6"/>
    <w:rsid w:val="00957527"/>
    <w:rsid w:val="00957CAF"/>
    <w:rsid w:val="00960286"/>
    <w:rsid w:val="00960533"/>
    <w:rsid w:val="00960746"/>
    <w:rsid w:val="00960883"/>
    <w:rsid w:val="00960888"/>
    <w:rsid w:val="00960E3B"/>
    <w:rsid w:val="00960E77"/>
    <w:rsid w:val="00961042"/>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137"/>
    <w:rsid w:val="0096432A"/>
    <w:rsid w:val="00964425"/>
    <w:rsid w:val="00964763"/>
    <w:rsid w:val="009647A2"/>
    <w:rsid w:val="0096485E"/>
    <w:rsid w:val="00964D2B"/>
    <w:rsid w:val="00964D83"/>
    <w:rsid w:val="0096521A"/>
    <w:rsid w:val="00965286"/>
    <w:rsid w:val="009656D8"/>
    <w:rsid w:val="009659B5"/>
    <w:rsid w:val="009659E8"/>
    <w:rsid w:val="00965C5D"/>
    <w:rsid w:val="00965E56"/>
    <w:rsid w:val="00965F20"/>
    <w:rsid w:val="00966232"/>
    <w:rsid w:val="009664C7"/>
    <w:rsid w:val="009665D0"/>
    <w:rsid w:val="009665E0"/>
    <w:rsid w:val="009667B6"/>
    <w:rsid w:val="00966898"/>
    <w:rsid w:val="00966A19"/>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3E41"/>
    <w:rsid w:val="00974113"/>
    <w:rsid w:val="0097666D"/>
    <w:rsid w:val="0097698F"/>
    <w:rsid w:val="00976DAC"/>
    <w:rsid w:val="009770AD"/>
    <w:rsid w:val="009773B4"/>
    <w:rsid w:val="009779E9"/>
    <w:rsid w:val="00977D86"/>
    <w:rsid w:val="009805DA"/>
    <w:rsid w:val="00980B94"/>
    <w:rsid w:val="00980FD5"/>
    <w:rsid w:val="00981213"/>
    <w:rsid w:val="009814BA"/>
    <w:rsid w:val="0098183B"/>
    <w:rsid w:val="00981A7C"/>
    <w:rsid w:val="00981B3B"/>
    <w:rsid w:val="00981D62"/>
    <w:rsid w:val="00981DF3"/>
    <w:rsid w:val="00982786"/>
    <w:rsid w:val="00982AAE"/>
    <w:rsid w:val="00982BE2"/>
    <w:rsid w:val="00982C3A"/>
    <w:rsid w:val="00982D84"/>
    <w:rsid w:val="009832C1"/>
    <w:rsid w:val="0098356C"/>
    <w:rsid w:val="00983A4F"/>
    <w:rsid w:val="00983D13"/>
    <w:rsid w:val="009844D5"/>
    <w:rsid w:val="009845A3"/>
    <w:rsid w:val="00984B9D"/>
    <w:rsid w:val="00984C26"/>
    <w:rsid w:val="00984CC3"/>
    <w:rsid w:val="0098525B"/>
    <w:rsid w:val="00985717"/>
    <w:rsid w:val="00985770"/>
    <w:rsid w:val="009857D5"/>
    <w:rsid w:val="00985A95"/>
    <w:rsid w:val="00985D75"/>
    <w:rsid w:val="00985E11"/>
    <w:rsid w:val="009862C8"/>
    <w:rsid w:val="00986AB1"/>
    <w:rsid w:val="00986BDD"/>
    <w:rsid w:val="00986D96"/>
    <w:rsid w:val="009873B4"/>
    <w:rsid w:val="009875C1"/>
    <w:rsid w:val="009876D7"/>
    <w:rsid w:val="00987D47"/>
    <w:rsid w:val="009900C7"/>
    <w:rsid w:val="009903AF"/>
    <w:rsid w:val="0099046B"/>
    <w:rsid w:val="00991116"/>
    <w:rsid w:val="00991257"/>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4C46"/>
    <w:rsid w:val="00995586"/>
    <w:rsid w:val="0099599D"/>
    <w:rsid w:val="009966DC"/>
    <w:rsid w:val="009969E5"/>
    <w:rsid w:val="00996BDA"/>
    <w:rsid w:val="00996FFE"/>
    <w:rsid w:val="00997273"/>
    <w:rsid w:val="00997536"/>
    <w:rsid w:val="00997957"/>
    <w:rsid w:val="00997B3C"/>
    <w:rsid w:val="009A0249"/>
    <w:rsid w:val="009A03CA"/>
    <w:rsid w:val="009A0411"/>
    <w:rsid w:val="009A0427"/>
    <w:rsid w:val="009A0550"/>
    <w:rsid w:val="009A067B"/>
    <w:rsid w:val="009A0733"/>
    <w:rsid w:val="009A099D"/>
    <w:rsid w:val="009A1483"/>
    <w:rsid w:val="009A167C"/>
    <w:rsid w:val="009A17DE"/>
    <w:rsid w:val="009A1B17"/>
    <w:rsid w:val="009A1BD5"/>
    <w:rsid w:val="009A21D3"/>
    <w:rsid w:val="009A23F1"/>
    <w:rsid w:val="009A24C4"/>
    <w:rsid w:val="009A2D35"/>
    <w:rsid w:val="009A30FD"/>
    <w:rsid w:val="009A336C"/>
    <w:rsid w:val="009A3461"/>
    <w:rsid w:val="009A38D8"/>
    <w:rsid w:val="009A39E3"/>
    <w:rsid w:val="009A4072"/>
    <w:rsid w:val="009A4750"/>
    <w:rsid w:val="009A4789"/>
    <w:rsid w:val="009A4884"/>
    <w:rsid w:val="009A4B7B"/>
    <w:rsid w:val="009A4E6C"/>
    <w:rsid w:val="009A4F4C"/>
    <w:rsid w:val="009A4F7F"/>
    <w:rsid w:val="009A4FA9"/>
    <w:rsid w:val="009A4FB1"/>
    <w:rsid w:val="009A511D"/>
    <w:rsid w:val="009A519B"/>
    <w:rsid w:val="009A5411"/>
    <w:rsid w:val="009A5511"/>
    <w:rsid w:val="009A57A9"/>
    <w:rsid w:val="009A587C"/>
    <w:rsid w:val="009A5A25"/>
    <w:rsid w:val="009A5F76"/>
    <w:rsid w:val="009A6087"/>
    <w:rsid w:val="009A60F0"/>
    <w:rsid w:val="009A6BCA"/>
    <w:rsid w:val="009A6BF9"/>
    <w:rsid w:val="009A6C5E"/>
    <w:rsid w:val="009A6CD0"/>
    <w:rsid w:val="009A6E18"/>
    <w:rsid w:val="009A7176"/>
    <w:rsid w:val="009A75BA"/>
    <w:rsid w:val="009A78ED"/>
    <w:rsid w:val="009A7A15"/>
    <w:rsid w:val="009A7B00"/>
    <w:rsid w:val="009A7DE5"/>
    <w:rsid w:val="009B03AF"/>
    <w:rsid w:val="009B03B7"/>
    <w:rsid w:val="009B0646"/>
    <w:rsid w:val="009B066B"/>
    <w:rsid w:val="009B0731"/>
    <w:rsid w:val="009B0996"/>
    <w:rsid w:val="009B0B4D"/>
    <w:rsid w:val="009B0C1C"/>
    <w:rsid w:val="009B0D23"/>
    <w:rsid w:val="009B0F76"/>
    <w:rsid w:val="009B13E6"/>
    <w:rsid w:val="009B14E0"/>
    <w:rsid w:val="009B1619"/>
    <w:rsid w:val="009B1621"/>
    <w:rsid w:val="009B163B"/>
    <w:rsid w:val="009B18F9"/>
    <w:rsid w:val="009B1F0E"/>
    <w:rsid w:val="009B1F99"/>
    <w:rsid w:val="009B260A"/>
    <w:rsid w:val="009B2875"/>
    <w:rsid w:val="009B28B3"/>
    <w:rsid w:val="009B35D2"/>
    <w:rsid w:val="009B3697"/>
    <w:rsid w:val="009B3734"/>
    <w:rsid w:val="009B3CA9"/>
    <w:rsid w:val="009B420C"/>
    <w:rsid w:val="009B4B5E"/>
    <w:rsid w:val="009B4CB4"/>
    <w:rsid w:val="009B4F8A"/>
    <w:rsid w:val="009B51C7"/>
    <w:rsid w:val="009B5328"/>
    <w:rsid w:val="009B5413"/>
    <w:rsid w:val="009B560D"/>
    <w:rsid w:val="009B57C3"/>
    <w:rsid w:val="009B5A77"/>
    <w:rsid w:val="009B6057"/>
    <w:rsid w:val="009B68A2"/>
    <w:rsid w:val="009B68B3"/>
    <w:rsid w:val="009B6CD8"/>
    <w:rsid w:val="009B6DB3"/>
    <w:rsid w:val="009B7C7D"/>
    <w:rsid w:val="009B7D75"/>
    <w:rsid w:val="009B7F88"/>
    <w:rsid w:val="009B7FCD"/>
    <w:rsid w:val="009C000B"/>
    <w:rsid w:val="009C0097"/>
    <w:rsid w:val="009C0114"/>
    <w:rsid w:val="009C0879"/>
    <w:rsid w:val="009C0C35"/>
    <w:rsid w:val="009C11C0"/>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868"/>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0"/>
    <w:rsid w:val="009C7CE7"/>
    <w:rsid w:val="009D00EC"/>
    <w:rsid w:val="009D01BF"/>
    <w:rsid w:val="009D0575"/>
    <w:rsid w:val="009D0A75"/>
    <w:rsid w:val="009D0FD1"/>
    <w:rsid w:val="009D111E"/>
    <w:rsid w:val="009D1270"/>
    <w:rsid w:val="009D1A5A"/>
    <w:rsid w:val="009D1A5D"/>
    <w:rsid w:val="009D1ABB"/>
    <w:rsid w:val="009D1B45"/>
    <w:rsid w:val="009D214A"/>
    <w:rsid w:val="009D2195"/>
    <w:rsid w:val="009D2277"/>
    <w:rsid w:val="009D2576"/>
    <w:rsid w:val="009D2612"/>
    <w:rsid w:val="009D26DF"/>
    <w:rsid w:val="009D301C"/>
    <w:rsid w:val="009D31BB"/>
    <w:rsid w:val="009D3298"/>
    <w:rsid w:val="009D33AA"/>
    <w:rsid w:val="009D33B2"/>
    <w:rsid w:val="009D3654"/>
    <w:rsid w:val="009D3EF2"/>
    <w:rsid w:val="009D48DA"/>
    <w:rsid w:val="009D4E77"/>
    <w:rsid w:val="009D4F95"/>
    <w:rsid w:val="009D51CD"/>
    <w:rsid w:val="009D5453"/>
    <w:rsid w:val="009D57A6"/>
    <w:rsid w:val="009D5B40"/>
    <w:rsid w:val="009D5ED6"/>
    <w:rsid w:val="009D60EF"/>
    <w:rsid w:val="009D612A"/>
    <w:rsid w:val="009D6535"/>
    <w:rsid w:val="009D668B"/>
    <w:rsid w:val="009D66E2"/>
    <w:rsid w:val="009D67D5"/>
    <w:rsid w:val="009D70A9"/>
    <w:rsid w:val="009D710A"/>
    <w:rsid w:val="009D75B8"/>
    <w:rsid w:val="009E00FD"/>
    <w:rsid w:val="009E02F1"/>
    <w:rsid w:val="009E0ABC"/>
    <w:rsid w:val="009E0EED"/>
    <w:rsid w:val="009E1701"/>
    <w:rsid w:val="009E1BCB"/>
    <w:rsid w:val="009E222A"/>
    <w:rsid w:val="009E2269"/>
    <w:rsid w:val="009E27A7"/>
    <w:rsid w:val="009E2929"/>
    <w:rsid w:val="009E2EE8"/>
    <w:rsid w:val="009E2EEB"/>
    <w:rsid w:val="009E32A3"/>
    <w:rsid w:val="009E3361"/>
    <w:rsid w:val="009E35B8"/>
    <w:rsid w:val="009E3771"/>
    <w:rsid w:val="009E3807"/>
    <w:rsid w:val="009E4035"/>
    <w:rsid w:val="009E403B"/>
    <w:rsid w:val="009E447D"/>
    <w:rsid w:val="009E4B3D"/>
    <w:rsid w:val="009E4C5D"/>
    <w:rsid w:val="009E5064"/>
    <w:rsid w:val="009E5138"/>
    <w:rsid w:val="009E523F"/>
    <w:rsid w:val="009E5B6D"/>
    <w:rsid w:val="009E66EC"/>
    <w:rsid w:val="009E6849"/>
    <w:rsid w:val="009E6951"/>
    <w:rsid w:val="009E6B5B"/>
    <w:rsid w:val="009E6BD8"/>
    <w:rsid w:val="009E6D32"/>
    <w:rsid w:val="009E6D81"/>
    <w:rsid w:val="009E75C1"/>
    <w:rsid w:val="009E775E"/>
    <w:rsid w:val="009F0423"/>
    <w:rsid w:val="009F060B"/>
    <w:rsid w:val="009F0961"/>
    <w:rsid w:val="009F1163"/>
    <w:rsid w:val="009F136C"/>
    <w:rsid w:val="009F13EE"/>
    <w:rsid w:val="009F1527"/>
    <w:rsid w:val="009F15B7"/>
    <w:rsid w:val="009F18D9"/>
    <w:rsid w:val="009F1A8A"/>
    <w:rsid w:val="009F2287"/>
    <w:rsid w:val="009F22C1"/>
    <w:rsid w:val="009F26B9"/>
    <w:rsid w:val="009F2975"/>
    <w:rsid w:val="009F308A"/>
    <w:rsid w:val="009F30E2"/>
    <w:rsid w:val="009F34C3"/>
    <w:rsid w:val="009F359B"/>
    <w:rsid w:val="009F36C9"/>
    <w:rsid w:val="009F3991"/>
    <w:rsid w:val="009F3FBC"/>
    <w:rsid w:val="009F42D3"/>
    <w:rsid w:val="009F474D"/>
    <w:rsid w:val="009F4B6E"/>
    <w:rsid w:val="009F4B98"/>
    <w:rsid w:val="009F4BED"/>
    <w:rsid w:val="009F505E"/>
    <w:rsid w:val="009F5694"/>
    <w:rsid w:val="009F569D"/>
    <w:rsid w:val="009F582C"/>
    <w:rsid w:val="009F5944"/>
    <w:rsid w:val="009F5A2A"/>
    <w:rsid w:val="009F60BB"/>
    <w:rsid w:val="009F6619"/>
    <w:rsid w:val="009F66A0"/>
    <w:rsid w:val="009F685C"/>
    <w:rsid w:val="009F690C"/>
    <w:rsid w:val="009F6C0D"/>
    <w:rsid w:val="009F6E3A"/>
    <w:rsid w:val="009F6FED"/>
    <w:rsid w:val="009F71F4"/>
    <w:rsid w:val="009F757C"/>
    <w:rsid w:val="009F77B1"/>
    <w:rsid w:val="00A000EE"/>
    <w:rsid w:val="00A008DF"/>
    <w:rsid w:val="00A009FA"/>
    <w:rsid w:val="00A00CE6"/>
    <w:rsid w:val="00A00E1C"/>
    <w:rsid w:val="00A00F6E"/>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899"/>
    <w:rsid w:val="00A049C1"/>
    <w:rsid w:val="00A052E7"/>
    <w:rsid w:val="00A05821"/>
    <w:rsid w:val="00A05DFB"/>
    <w:rsid w:val="00A06460"/>
    <w:rsid w:val="00A06CF7"/>
    <w:rsid w:val="00A06DCB"/>
    <w:rsid w:val="00A06E5C"/>
    <w:rsid w:val="00A06E73"/>
    <w:rsid w:val="00A06F93"/>
    <w:rsid w:val="00A070DA"/>
    <w:rsid w:val="00A074BA"/>
    <w:rsid w:val="00A0778F"/>
    <w:rsid w:val="00A1001A"/>
    <w:rsid w:val="00A10082"/>
    <w:rsid w:val="00A1013B"/>
    <w:rsid w:val="00A101FF"/>
    <w:rsid w:val="00A104D7"/>
    <w:rsid w:val="00A10568"/>
    <w:rsid w:val="00A10931"/>
    <w:rsid w:val="00A10C64"/>
    <w:rsid w:val="00A1108B"/>
    <w:rsid w:val="00A111A6"/>
    <w:rsid w:val="00A1131E"/>
    <w:rsid w:val="00A11932"/>
    <w:rsid w:val="00A11A7E"/>
    <w:rsid w:val="00A11E96"/>
    <w:rsid w:val="00A12476"/>
    <w:rsid w:val="00A12539"/>
    <w:rsid w:val="00A13081"/>
    <w:rsid w:val="00A1320E"/>
    <w:rsid w:val="00A13716"/>
    <w:rsid w:val="00A137F2"/>
    <w:rsid w:val="00A13E05"/>
    <w:rsid w:val="00A1410D"/>
    <w:rsid w:val="00A144FC"/>
    <w:rsid w:val="00A14505"/>
    <w:rsid w:val="00A1463F"/>
    <w:rsid w:val="00A14792"/>
    <w:rsid w:val="00A14842"/>
    <w:rsid w:val="00A148D4"/>
    <w:rsid w:val="00A151D1"/>
    <w:rsid w:val="00A1562D"/>
    <w:rsid w:val="00A15910"/>
    <w:rsid w:val="00A1641B"/>
    <w:rsid w:val="00A16626"/>
    <w:rsid w:val="00A16DAC"/>
    <w:rsid w:val="00A17453"/>
    <w:rsid w:val="00A174A1"/>
    <w:rsid w:val="00A179D8"/>
    <w:rsid w:val="00A17A17"/>
    <w:rsid w:val="00A17BC5"/>
    <w:rsid w:val="00A17CA2"/>
    <w:rsid w:val="00A17D8B"/>
    <w:rsid w:val="00A17D93"/>
    <w:rsid w:val="00A20177"/>
    <w:rsid w:val="00A210B6"/>
    <w:rsid w:val="00A216A6"/>
    <w:rsid w:val="00A21D2A"/>
    <w:rsid w:val="00A21EF6"/>
    <w:rsid w:val="00A220EB"/>
    <w:rsid w:val="00A2248E"/>
    <w:rsid w:val="00A226BC"/>
    <w:rsid w:val="00A231B6"/>
    <w:rsid w:val="00A23221"/>
    <w:rsid w:val="00A23502"/>
    <w:rsid w:val="00A2359B"/>
    <w:rsid w:val="00A2389A"/>
    <w:rsid w:val="00A23BAD"/>
    <w:rsid w:val="00A23D48"/>
    <w:rsid w:val="00A2400F"/>
    <w:rsid w:val="00A240EB"/>
    <w:rsid w:val="00A2435B"/>
    <w:rsid w:val="00A24528"/>
    <w:rsid w:val="00A245D2"/>
    <w:rsid w:val="00A24CA7"/>
    <w:rsid w:val="00A24FE2"/>
    <w:rsid w:val="00A25ACE"/>
    <w:rsid w:val="00A26006"/>
    <w:rsid w:val="00A26406"/>
    <w:rsid w:val="00A26454"/>
    <w:rsid w:val="00A2677B"/>
    <w:rsid w:val="00A26789"/>
    <w:rsid w:val="00A26E7A"/>
    <w:rsid w:val="00A272EF"/>
    <w:rsid w:val="00A27533"/>
    <w:rsid w:val="00A2757A"/>
    <w:rsid w:val="00A27858"/>
    <w:rsid w:val="00A27B91"/>
    <w:rsid w:val="00A30080"/>
    <w:rsid w:val="00A301A4"/>
    <w:rsid w:val="00A309C8"/>
    <w:rsid w:val="00A30F73"/>
    <w:rsid w:val="00A31376"/>
    <w:rsid w:val="00A313C2"/>
    <w:rsid w:val="00A318A6"/>
    <w:rsid w:val="00A31A46"/>
    <w:rsid w:val="00A31D43"/>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3D9F"/>
    <w:rsid w:val="00A34010"/>
    <w:rsid w:val="00A348FF"/>
    <w:rsid w:val="00A34B74"/>
    <w:rsid w:val="00A34BBD"/>
    <w:rsid w:val="00A34BF4"/>
    <w:rsid w:val="00A34DE7"/>
    <w:rsid w:val="00A34EFF"/>
    <w:rsid w:val="00A352DC"/>
    <w:rsid w:val="00A35520"/>
    <w:rsid w:val="00A35737"/>
    <w:rsid w:val="00A35AB3"/>
    <w:rsid w:val="00A36180"/>
    <w:rsid w:val="00A36189"/>
    <w:rsid w:val="00A361B2"/>
    <w:rsid w:val="00A365F0"/>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482"/>
    <w:rsid w:val="00A4155F"/>
    <w:rsid w:val="00A4161C"/>
    <w:rsid w:val="00A41C74"/>
    <w:rsid w:val="00A41EFC"/>
    <w:rsid w:val="00A42B92"/>
    <w:rsid w:val="00A42D38"/>
    <w:rsid w:val="00A43070"/>
    <w:rsid w:val="00A43212"/>
    <w:rsid w:val="00A432EA"/>
    <w:rsid w:val="00A43558"/>
    <w:rsid w:val="00A43844"/>
    <w:rsid w:val="00A43B30"/>
    <w:rsid w:val="00A43C7A"/>
    <w:rsid w:val="00A44856"/>
    <w:rsid w:val="00A448EE"/>
    <w:rsid w:val="00A44993"/>
    <w:rsid w:val="00A44FEA"/>
    <w:rsid w:val="00A45166"/>
    <w:rsid w:val="00A4532D"/>
    <w:rsid w:val="00A4537B"/>
    <w:rsid w:val="00A457E7"/>
    <w:rsid w:val="00A45C53"/>
    <w:rsid w:val="00A45CD1"/>
    <w:rsid w:val="00A45D21"/>
    <w:rsid w:val="00A466FB"/>
    <w:rsid w:val="00A46765"/>
    <w:rsid w:val="00A4711E"/>
    <w:rsid w:val="00A47219"/>
    <w:rsid w:val="00A473D3"/>
    <w:rsid w:val="00A475CE"/>
    <w:rsid w:val="00A47672"/>
    <w:rsid w:val="00A4777A"/>
    <w:rsid w:val="00A47C4F"/>
    <w:rsid w:val="00A5096B"/>
    <w:rsid w:val="00A50E1B"/>
    <w:rsid w:val="00A50FC4"/>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255"/>
    <w:rsid w:val="00A548AC"/>
    <w:rsid w:val="00A549C9"/>
    <w:rsid w:val="00A54AA0"/>
    <w:rsid w:val="00A54E7B"/>
    <w:rsid w:val="00A54EB3"/>
    <w:rsid w:val="00A550AC"/>
    <w:rsid w:val="00A56121"/>
    <w:rsid w:val="00A562B4"/>
    <w:rsid w:val="00A5638B"/>
    <w:rsid w:val="00A5656D"/>
    <w:rsid w:val="00A56A30"/>
    <w:rsid w:val="00A5703C"/>
    <w:rsid w:val="00A577D7"/>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0"/>
    <w:rsid w:val="00A61357"/>
    <w:rsid w:val="00A621AC"/>
    <w:rsid w:val="00A625DF"/>
    <w:rsid w:val="00A62A3E"/>
    <w:rsid w:val="00A62BE3"/>
    <w:rsid w:val="00A62C6C"/>
    <w:rsid w:val="00A631D8"/>
    <w:rsid w:val="00A6356C"/>
    <w:rsid w:val="00A63741"/>
    <w:rsid w:val="00A63E70"/>
    <w:rsid w:val="00A644F3"/>
    <w:rsid w:val="00A64B26"/>
    <w:rsid w:val="00A64CDD"/>
    <w:rsid w:val="00A65275"/>
    <w:rsid w:val="00A65801"/>
    <w:rsid w:val="00A658CE"/>
    <w:rsid w:val="00A65BAF"/>
    <w:rsid w:val="00A65D38"/>
    <w:rsid w:val="00A6608B"/>
    <w:rsid w:val="00A664B7"/>
    <w:rsid w:val="00A66617"/>
    <w:rsid w:val="00A66C4E"/>
    <w:rsid w:val="00A671C5"/>
    <w:rsid w:val="00A67247"/>
    <w:rsid w:val="00A6766A"/>
    <w:rsid w:val="00A677C0"/>
    <w:rsid w:val="00A678D5"/>
    <w:rsid w:val="00A67CED"/>
    <w:rsid w:val="00A67F2F"/>
    <w:rsid w:val="00A7023A"/>
    <w:rsid w:val="00A7052D"/>
    <w:rsid w:val="00A70683"/>
    <w:rsid w:val="00A7096D"/>
    <w:rsid w:val="00A70B40"/>
    <w:rsid w:val="00A70C70"/>
    <w:rsid w:val="00A71007"/>
    <w:rsid w:val="00A710C3"/>
    <w:rsid w:val="00A71286"/>
    <w:rsid w:val="00A7163C"/>
    <w:rsid w:val="00A716B7"/>
    <w:rsid w:val="00A718C9"/>
    <w:rsid w:val="00A72081"/>
    <w:rsid w:val="00A72141"/>
    <w:rsid w:val="00A725BC"/>
    <w:rsid w:val="00A7282C"/>
    <w:rsid w:val="00A72E1D"/>
    <w:rsid w:val="00A72FBC"/>
    <w:rsid w:val="00A730D3"/>
    <w:rsid w:val="00A7315C"/>
    <w:rsid w:val="00A735BD"/>
    <w:rsid w:val="00A7391A"/>
    <w:rsid w:val="00A73925"/>
    <w:rsid w:val="00A739B3"/>
    <w:rsid w:val="00A73C16"/>
    <w:rsid w:val="00A73ECA"/>
    <w:rsid w:val="00A74050"/>
    <w:rsid w:val="00A7463B"/>
    <w:rsid w:val="00A74D6D"/>
    <w:rsid w:val="00A74F03"/>
    <w:rsid w:val="00A7528F"/>
    <w:rsid w:val="00A75431"/>
    <w:rsid w:val="00A75C6D"/>
    <w:rsid w:val="00A7601A"/>
    <w:rsid w:val="00A761C3"/>
    <w:rsid w:val="00A76DA0"/>
    <w:rsid w:val="00A77011"/>
    <w:rsid w:val="00A771B7"/>
    <w:rsid w:val="00A77222"/>
    <w:rsid w:val="00A77A49"/>
    <w:rsid w:val="00A77E21"/>
    <w:rsid w:val="00A77F97"/>
    <w:rsid w:val="00A801EA"/>
    <w:rsid w:val="00A80425"/>
    <w:rsid w:val="00A8052D"/>
    <w:rsid w:val="00A805AD"/>
    <w:rsid w:val="00A80624"/>
    <w:rsid w:val="00A80901"/>
    <w:rsid w:val="00A80DB4"/>
    <w:rsid w:val="00A80DDC"/>
    <w:rsid w:val="00A80F2B"/>
    <w:rsid w:val="00A8104E"/>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742"/>
    <w:rsid w:val="00A85996"/>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941"/>
    <w:rsid w:val="00A91A55"/>
    <w:rsid w:val="00A91D2B"/>
    <w:rsid w:val="00A9217C"/>
    <w:rsid w:val="00A92AB8"/>
    <w:rsid w:val="00A92FE9"/>
    <w:rsid w:val="00A93446"/>
    <w:rsid w:val="00A936A6"/>
    <w:rsid w:val="00A942EF"/>
    <w:rsid w:val="00A94796"/>
    <w:rsid w:val="00A94820"/>
    <w:rsid w:val="00A94B2E"/>
    <w:rsid w:val="00A95101"/>
    <w:rsid w:val="00A95113"/>
    <w:rsid w:val="00A956C0"/>
    <w:rsid w:val="00A95B4C"/>
    <w:rsid w:val="00A95C89"/>
    <w:rsid w:val="00A960DD"/>
    <w:rsid w:val="00A96694"/>
    <w:rsid w:val="00A9676C"/>
    <w:rsid w:val="00A96B72"/>
    <w:rsid w:val="00A971B2"/>
    <w:rsid w:val="00A971BF"/>
    <w:rsid w:val="00A97759"/>
    <w:rsid w:val="00A97A34"/>
    <w:rsid w:val="00A97BE0"/>
    <w:rsid w:val="00A97D18"/>
    <w:rsid w:val="00A97F0B"/>
    <w:rsid w:val="00AA0098"/>
    <w:rsid w:val="00AA0190"/>
    <w:rsid w:val="00AA02D0"/>
    <w:rsid w:val="00AA0493"/>
    <w:rsid w:val="00AA04D5"/>
    <w:rsid w:val="00AA089A"/>
    <w:rsid w:val="00AA0E4F"/>
    <w:rsid w:val="00AA139E"/>
    <w:rsid w:val="00AA15E0"/>
    <w:rsid w:val="00AA19D0"/>
    <w:rsid w:val="00AA1E86"/>
    <w:rsid w:val="00AA1FD4"/>
    <w:rsid w:val="00AA20D6"/>
    <w:rsid w:val="00AA20EA"/>
    <w:rsid w:val="00AA238E"/>
    <w:rsid w:val="00AA2536"/>
    <w:rsid w:val="00AA2753"/>
    <w:rsid w:val="00AA2ACE"/>
    <w:rsid w:val="00AA2E97"/>
    <w:rsid w:val="00AA3277"/>
    <w:rsid w:val="00AA347A"/>
    <w:rsid w:val="00AA3AB6"/>
    <w:rsid w:val="00AA3EFA"/>
    <w:rsid w:val="00AA42FB"/>
    <w:rsid w:val="00AA4960"/>
    <w:rsid w:val="00AA49A0"/>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B7C"/>
    <w:rsid w:val="00AA7E09"/>
    <w:rsid w:val="00AA7EFA"/>
    <w:rsid w:val="00AB0F39"/>
    <w:rsid w:val="00AB0FCC"/>
    <w:rsid w:val="00AB17C8"/>
    <w:rsid w:val="00AB185C"/>
    <w:rsid w:val="00AB1943"/>
    <w:rsid w:val="00AB1D1E"/>
    <w:rsid w:val="00AB2045"/>
    <w:rsid w:val="00AB21A2"/>
    <w:rsid w:val="00AB21FA"/>
    <w:rsid w:val="00AB2229"/>
    <w:rsid w:val="00AB264E"/>
    <w:rsid w:val="00AB2869"/>
    <w:rsid w:val="00AB2D16"/>
    <w:rsid w:val="00AB2F5E"/>
    <w:rsid w:val="00AB30D5"/>
    <w:rsid w:val="00AB3282"/>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B7640"/>
    <w:rsid w:val="00AB7BED"/>
    <w:rsid w:val="00AC0119"/>
    <w:rsid w:val="00AC03D7"/>
    <w:rsid w:val="00AC0750"/>
    <w:rsid w:val="00AC0757"/>
    <w:rsid w:val="00AC097D"/>
    <w:rsid w:val="00AC0CFA"/>
    <w:rsid w:val="00AC0D3A"/>
    <w:rsid w:val="00AC0E3E"/>
    <w:rsid w:val="00AC0E9F"/>
    <w:rsid w:val="00AC0F32"/>
    <w:rsid w:val="00AC0F92"/>
    <w:rsid w:val="00AC1282"/>
    <w:rsid w:val="00AC1839"/>
    <w:rsid w:val="00AC1A4E"/>
    <w:rsid w:val="00AC1F57"/>
    <w:rsid w:val="00AC20AD"/>
    <w:rsid w:val="00AC238C"/>
    <w:rsid w:val="00AC3078"/>
    <w:rsid w:val="00AC3772"/>
    <w:rsid w:val="00AC3C6A"/>
    <w:rsid w:val="00AC41C1"/>
    <w:rsid w:val="00AC462B"/>
    <w:rsid w:val="00AC47AB"/>
    <w:rsid w:val="00AC4C7B"/>
    <w:rsid w:val="00AC4D20"/>
    <w:rsid w:val="00AC53C8"/>
    <w:rsid w:val="00AC5535"/>
    <w:rsid w:val="00AC5D47"/>
    <w:rsid w:val="00AC5DE1"/>
    <w:rsid w:val="00AC5EB2"/>
    <w:rsid w:val="00AC6094"/>
    <w:rsid w:val="00AC62E4"/>
    <w:rsid w:val="00AC6746"/>
    <w:rsid w:val="00AC692E"/>
    <w:rsid w:val="00AC6D33"/>
    <w:rsid w:val="00AC7359"/>
    <w:rsid w:val="00AC7685"/>
    <w:rsid w:val="00AC7EE7"/>
    <w:rsid w:val="00AC7F73"/>
    <w:rsid w:val="00AD02BF"/>
    <w:rsid w:val="00AD04E0"/>
    <w:rsid w:val="00AD0757"/>
    <w:rsid w:val="00AD084C"/>
    <w:rsid w:val="00AD0E8F"/>
    <w:rsid w:val="00AD0F5F"/>
    <w:rsid w:val="00AD1109"/>
    <w:rsid w:val="00AD1316"/>
    <w:rsid w:val="00AD1681"/>
    <w:rsid w:val="00AD1D79"/>
    <w:rsid w:val="00AD203F"/>
    <w:rsid w:val="00AD20D0"/>
    <w:rsid w:val="00AD216C"/>
    <w:rsid w:val="00AD2B53"/>
    <w:rsid w:val="00AD2F3A"/>
    <w:rsid w:val="00AD300B"/>
    <w:rsid w:val="00AD3268"/>
    <w:rsid w:val="00AD3283"/>
    <w:rsid w:val="00AD34F4"/>
    <w:rsid w:val="00AD378F"/>
    <w:rsid w:val="00AD45FD"/>
    <w:rsid w:val="00AD545D"/>
    <w:rsid w:val="00AD5505"/>
    <w:rsid w:val="00AD5795"/>
    <w:rsid w:val="00AD5962"/>
    <w:rsid w:val="00AD5A35"/>
    <w:rsid w:val="00AD65E0"/>
    <w:rsid w:val="00AD6643"/>
    <w:rsid w:val="00AD69D2"/>
    <w:rsid w:val="00AD733A"/>
    <w:rsid w:val="00AD741B"/>
    <w:rsid w:val="00AD7755"/>
    <w:rsid w:val="00AD7A23"/>
    <w:rsid w:val="00AD7AEE"/>
    <w:rsid w:val="00AD7C8B"/>
    <w:rsid w:val="00AD7E7B"/>
    <w:rsid w:val="00AE0042"/>
    <w:rsid w:val="00AE006E"/>
    <w:rsid w:val="00AE0274"/>
    <w:rsid w:val="00AE02B8"/>
    <w:rsid w:val="00AE04EB"/>
    <w:rsid w:val="00AE060C"/>
    <w:rsid w:val="00AE070F"/>
    <w:rsid w:val="00AE08FC"/>
    <w:rsid w:val="00AE1403"/>
    <w:rsid w:val="00AE148B"/>
    <w:rsid w:val="00AE15FB"/>
    <w:rsid w:val="00AE18CD"/>
    <w:rsid w:val="00AE191A"/>
    <w:rsid w:val="00AE1DB4"/>
    <w:rsid w:val="00AE21B4"/>
    <w:rsid w:val="00AE220D"/>
    <w:rsid w:val="00AE246C"/>
    <w:rsid w:val="00AE2C71"/>
    <w:rsid w:val="00AE2CC8"/>
    <w:rsid w:val="00AE2D00"/>
    <w:rsid w:val="00AE3AC0"/>
    <w:rsid w:val="00AE3F39"/>
    <w:rsid w:val="00AE40D4"/>
    <w:rsid w:val="00AE4225"/>
    <w:rsid w:val="00AE4342"/>
    <w:rsid w:val="00AE4495"/>
    <w:rsid w:val="00AE465E"/>
    <w:rsid w:val="00AE5068"/>
    <w:rsid w:val="00AE50A7"/>
    <w:rsid w:val="00AE50DD"/>
    <w:rsid w:val="00AE5132"/>
    <w:rsid w:val="00AE53E7"/>
    <w:rsid w:val="00AE543D"/>
    <w:rsid w:val="00AE55CA"/>
    <w:rsid w:val="00AE56A1"/>
    <w:rsid w:val="00AE586B"/>
    <w:rsid w:val="00AE59A1"/>
    <w:rsid w:val="00AE5CC7"/>
    <w:rsid w:val="00AE60F0"/>
    <w:rsid w:val="00AE6243"/>
    <w:rsid w:val="00AE6994"/>
    <w:rsid w:val="00AE71C2"/>
    <w:rsid w:val="00AE71F3"/>
    <w:rsid w:val="00AE7396"/>
    <w:rsid w:val="00AE7A45"/>
    <w:rsid w:val="00AE7ACF"/>
    <w:rsid w:val="00AE7BA7"/>
    <w:rsid w:val="00AE7C1C"/>
    <w:rsid w:val="00AE7CCC"/>
    <w:rsid w:val="00AF00F2"/>
    <w:rsid w:val="00AF02A0"/>
    <w:rsid w:val="00AF0377"/>
    <w:rsid w:val="00AF042E"/>
    <w:rsid w:val="00AF0895"/>
    <w:rsid w:val="00AF09A5"/>
    <w:rsid w:val="00AF09EC"/>
    <w:rsid w:val="00AF0AD8"/>
    <w:rsid w:val="00AF0D80"/>
    <w:rsid w:val="00AF1186"/>
    <w:rsid w:val="00AF11FA"/>
    <w:rsid w:val="00AF15B8"/>
    <w:rsid w:val="00AF16D1"/>
    <w:rsid w:val="00AF1746"/>
    <w:rsid w:val="00AF19F2"/>
    <w:rsid w:val="00AF286E"/>
    <w:rsid w:val="00AF3089"/>
    <w:rsid w:val="00AF33A3"/>
    <w:rsid w:val="00AF33F6"/>
    <w:rsid w:val="00AF3566"/>
    <w:rsid w:val="00AF361C"/>
    <w:rsid w:val="00AF39F8"/>
    <w:rsid w:val="00AF3BA1"/>
    <w:rsid w:val="00AF405D"/>
    <w:rsid w:val="00AF41E3"/>
    <w:rsid w:val="00AF4241"/>
    <w:rsid w:val="00AF51D3"/>
    <w:rsid w:val="00AF59EC"/>
    <w:rsid w:val="00AF623E"/>
    <w:rsid w:val="00AF62F1"/>
    <w:rsid w:val="00AF6491"/>
    <w:rsid w:val="00AF72C2"/>
    <w:rsid w:val="00AF764A"/>
    <w:rsid w:val="00AF78E6"/>
    <w:rsid w:val="00AF7A37"/>
    <w:rsid w:val="00B00478"/>
    <w:rsid w:val="00B006E8"/>
    <w:rsid w:val="00B0104D"/>
    <w:rsid w:val="00B010FE"/>
    <w:rsid w:val="00B011A3"/>
    <w:rsid w:val="00B012A0"/>
    <w:rsid w:val="00B014E3"/>
    <w:rsid w:val="00B01619"/>
    <w:rsid w:val="00B017B4"/>
    <w:rsid w:val="00B017EA"/>
    <w:rsid w:val="00B01CDA"/>
    <w:rsid w:val="00B0215C"/>
    <w:rsid w:val="00B022FC"/>
    <w:rsid w:val="00B02469"/>
    <w:rsid w:val="00B02895"/>
    <w:rsid w:val="00B0289D"/>
    <w:rsid w:val="00B02B6D"/>
    <w:rsid w:val="00B03165"/>
    <w:rsid w:val="00B03250"/>
    <w:rsid w:val="00B0382A"/>
    <w:rsid w:val="00B03CD6"/>
    <w:rsid w:val="00B0434A"/>
    <w:rsid w:val="00B0451B"/>
    <w:rsid w:val="00B045B7"/>
    <w:rsid w:val="00B04708"/>
    <w:rsid w:val="00B04944"/>
    <w:rsid w:val="00B051AD"/>
    <w:rsid w:val="00B0537A"/>
    <w:rsid w:val="00B05687"/>
    <w:rsid w:val="00B0593C"/>
    <w:rsid w:val="00B059FF"/>
    <w:rsid w:val="00B05B82"/>
    <w:rsid w:val="00B05EB5"/>
    <w:rsid w:val="00B06437"/>
    <w:rsid w:val="00B069FC"/>
    <w:rsid w:val="00B06DFC"/>
    <w:rsid w:val="00B06F09"/>
    <w:rsid w:val="00B07162"/>
    <w:rsid w:val="00B07356"/>
    <w:rsid w:val="00B0744B"/>
    <w:rsid w:val="00B07731"/>
    <w:rsid w:val="00B101F1"/>
    <w:rsid w:val="00B1092D"/>
    <w:rsid w:val="00B11052"/>
    <w:rsid w:val="00B113DD"/>
    <w:rsid w:val="00B116A4"/>
    <w:rsid w:val="00B11A1C"/>
    <w:rsid w:val="00B1223A"/>
    <w:rsid w:val="00B12315"/>
    <w:rsid w:val="00B1252E"/>
    <w:rsid w:val="00B12AE7"/>
    <w:rsid w:val="00B12FF3"/>
    <w:rsid w:val="00B131E3"/>
    <w:rsid w:val="00B1327B"/>
    <w:rsid w:val="00B13642"/>
    <w:rsid w:val="00B137E1"/>
    <w:rsid w:val="00B13939"/>
    <w:rsid w:val="00B13B20"/>
    <w:rsid w:val="00B13D76"/>
    <w:rsid w:val="00B14056"/>
    <w:rsid w:val="00B140E9"/>
    <w:rsid w:val="00B14365"/>
    <w:rsid w:val="00B14427"/>
    <w:rsid w:val="00B14631"/>
    <w:rsid w:val="00B14A0C"/>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825"/>
    <w:rsid w:val="00B20E0D"/>
    <w:rsid w:val="00B21359"/>
    <w:rsid w:val="00B219C0"/>
    <w:rsid w:val="00B21A72"/>
    <w:rsid w:val="00B21AB1"/>
    <w:rsid w:val="00B21C2E"/>
    <w:rsid w:val="00B21C3D"/>
    <w:rsid w:val="00B21F46"/>
    <w:rsid w:val="00B21FD6"/>
    <w:rsid w:val="00B22748"/>
    <w:rsid w:val="00B22DB9"/>
    <w:rsid w:val="00B22E11"/>
    <w:rsid w:val="00B2304F"/>
    <w:rsid w:val="00B23663"/>
    <w:rsid w:val="00B23688"/>
    <w:rsid w:val="00B2391B"/>
    <w:rsid w:val="00B23A16"/>
    <w:rsid w:val="00B23A86"/>
    <w:rsid w:val="00B23F92"/>
    <w:rsid w:val="00B2414B"/>
    <w:rsid w:val="00B24597"/>
    <w:rsid w:val="00B247AB"/>
    <w:rsid w:val="00B24F10"/>
    <w:rsid w:val="00B2539D"/>
    <w:rsid w:val="00B253E0"/>
    <w:rsid w:val="00B25660"/>
    <w:rsid w:val="00B257AC"/>
    <w:rsid w:val="00B25AB0"/>
    <w:rsid w:val="00B25E0F"/>
    <w:rsid w:val="00B26183"/>
    <w:rsid w:val="00B263FB"/>
    <w:rsid w:val="00B26661"/>
    <w:rsid w:val="00B267D9"/>
    <w:rsid w:val="00B26D31"/>
    <w:rsid w:val="00B26E88"/>
    <w:rsid w:val="00B27220"/>
    <w:rsid w:val="00B27546"/>
    <w:rsid w:val="00B27577"/>
    <w:rsid w:val="00B27732"/>
    <w:rsid w:val="00B27C76"/>
    <w:rsid w:val="00B27C8A"/>
    <w:rsid w:val="00B27D32"/>
    <w:rsid w:val="00B27FA5"/>
    <w:rsid w:val="00B30090"/>
    <w:rsid w:val="00B30499"/>
    <w:rsid w:val="00B305B6"/>
    <w:rsid w:val="00B305FF"/>
    <w:rsid w:val="00B30925"/>
    <w:rsid w:val="00B30A22"/>
    <w:rsid w:val="00B30AC5"/>
    <w:rsid w:val="00B30AF2"/>
    <w:rsid w:val="00B30B75"/>
    <w:rsid w:val="00B30FF1"/>
    <w:rsid w:val="00B310D7"/>
    <w:rsid w:val="00B310F7"/>
    <w:rsid w:val="00B3139D"/>
    <w:rsid w:val="00B31601"/>
    <w:rsid w:val="00B31A31"/>
    <w:rsid w:val="00B31D3E"/>
    <w:rsid w:val="00B31DDE"/>
    <w:rsid w:val="00B31E14"/>
    <w:rsid w:val="00B31E3E"/>
    <w:rsid w:val="00B31FA7"/>
    <w:rsid w:val="00B320BF"/>
    <w:rsid w:val="00B32970"/>
    <w:rsid w:val="00B33300"/>
    <w:rsid w:val="00B335BD"/>
    <w:rsid w:val="00B33C49"/>
    <w:rsid w:val="00B3409D"/>
    <w:rsid w:val="00B342FA"/>
    <w:rsid w:val="00B3435D"/>
    <w:rsid w:val="00B3486E"/>
    <w:rsid w:val="00B34B0B"/>
    <w:rsid w:val="00B35301"/>
    <w:rsid w:val="00B35452"/>
    <w:rsid w:val="00B35590"/>
    <w:rsid w:val="00B35852"/>
    <w:rsid w:val="00B358B9"/>
    <w:rsid w:val="00B3595C"/>
    <w:rsid w:val="00B35A9B"/>
    <w:rsid w:val="00B362D0"/>
    <w:rsid w:val="00B366BB"/>
    <w:rsid w:val="00B36887"/>
    <w:rsid w:val="00B36B7E"/>
    <w:rsid w:val="00B36DC6"/>
    <w:rsid w:val="00B36DDB"/>
    <w:rsid w:val="00B3705D"/>
    <w:rsid w:val="00B3766E"/>
    <w:rsid w:val="00B3780F"/>
    <w:rsid w:val="00B37B59"/>
    <w:rsid w:val="00B37DF9"/>
    <w:rsid w:val="00B40094"/>
    <w:rsid w:val="00B40568"/>
    <w:rsid w:val="00B407D3"/>
    <w:rsid w:val="00B40A02"/>
    <w:rsid w:val="00B40C1C"/>
    <w:rsid w:val="00B40C8B"/>
    <w:rsid w:val="00B40EEC"/>
    <w:rsid w:val="00B40F77"/>
    <w:rsid w:val="00B4131F"/>
    <w:rsid w:val="00B413C0"/>
    <w:rsid w:val="00B4157C"/>
    <w:rsid w:val="00B41609"/>
    <w:rsid w:val="00B4165A"/>
    <w:rsid w:val="00B41A0A"/>
    <w:rsid w:val="00B41C04"/>
    <w:rsid w:val="00B41C7D"/>
    <w:rsid w:val="00B41FA0"/>
    <w:rsid w:val="00B4207D"/>
    <w:rsid w:val="00B42080"/>
    <w:rsid w:val="00B42ABC"/>
    <w:rsid w:val="00B42B2E"/>
    <w:rsid w:val="00B43158"/>
    <w:rsid w:val="00B43318"/>
    <w:rsid w:val="00B43396"/>
    <w:rsid w:val="00B433BF"/>
    <w:rsid w:val="00B433FC"/>
    <w:rsid w:val="00B437BF"/>
    <w:rsid w:val="00B44090"/>
    <w:rsid w:val="00B441B1"/>
    <w:rsid w:val="00B446C4"/>
    <w:rsid w:val="00B449B7"/>
    <w:rsid w:val="00B44A92"/>
    <w:rsid w:val="00B44ACF"/>
    <w:rsid w:val="00B453CE"/>
    <w:rsid w:val="00B460AC"/>
    <w:rsid w:val="00B46279"/>
    <w:rsid w:val="00B46634"/>
    <w:rsid w:val="00B47452"/>
    <w:rsid w:val="00B475CF"/>
    <w:rsid w:val="00B476D1"/>
    <w:rsid w:val="00B4778C"/>
    <w:rsid w:val="00B47903"/>
    <w:rsid w:val="00B47967"/>
    <w:rsid w:val="00B479E9"/>
    <w:rsid w:val="00B47D7C"/>
    <w:rsid w:val="00B508BE"/>
    <w:rsid w:val="00B50D61"/>
    <w:rsid w:val="00B50D91"/>
    <w:rsid w:val="00B50FBB"/>
    <w:rsid w:val="00B51186"/>
    <w:rsid w:val="00B5146C"/>
    <w:rsid w:val="00B514F2"/>
    <w:rsid w:val="00B5150D"/>
    <w:rsid w:val="00B5171E"/>
    <w:rsid w:val="00B51B53"/>
    <w:rsid w:val="00B51C31"/>
    <w:rsid w:val="00B52A97"/>
    <w:rsid w:val="00B52C49"/>
    <w:rsid w:val="00B52CFB"/>
    <w:rsid w:val="00B5306F"/>
    <w:rsid w:val="00B539D3"/>
    <w:rsid w:val="00B53B29"/>
    <w:rsid w:val="00B53B95"/>
    <w:rsid w:val="00B53BB9"/>
    <w:rsid w:val="00B53C35"/>
    <w:rsid w:val="00B53C9B"/>
    <w:rsid w:val="00B53D45"/>
    <w:rsid w:val="00B5401C"/>
    <w:rsid w:val="00B541ED"/>
    <w:rsid w:val="00B547D2"/>
    <w:rsid w:val="00B548BE"/>
    <w:rsid w:val="00B54D5D"/>
    <w:rsid w:val="00B54D66"/>
    <w:rsid w:val="00B54DEB"/>
    <w:rsid w:val="00B54FF8"/>
    <w:rsid w:val="00B5582C"/>
    <w:rsid w:val="00B55A25"/>
    <w:rsid w:val="00B55E70"/>
    <w:rsid w:val="00B563A7"/>
    <w:rsid w:val="00B5708D"/>
    <w:rsid w:val="00B57477"/>
    <w:rsid w:val="00B574C7"/>
    <w:rsid w:val="00B57DCA"/>
    <w:rsid w:val="00B57DF7"/>
    <w:rsid w:val="00B6066E"/>
    <w:rsid w:val="00B607AB"/>
    <w:rsid w:val="00B61864"/>
    <w:rsid w:val="00B61B84"/>
    <w:rsid w:val="00B61DC4"/>
    <w:rsid w:val="00B61DE8"/>
    <w:rsid w:val="00B621FE"/>
    <w:rsid w:val="00B624E5"/>
    <w:rsid w:val="00B6251D"/>
    <w:rsid w:val="00B62808"/>
    <w:rsid w:val="00B62984"/>
    <w:rsid w:val="00B632AA"/>
    <w:rsid w:val="00B636AE"/>
    <w:rsid w:val="00B639B9"/>
    <w:rsid w:val="00B63AE0"/>
    <w:rsid w:val="00B63BBD"/>
    <w:rsid w:val="00B63DB5"/>
    <w:rsid w:val="00B6415C"/>
    <w:rsid w:val="00B64172"/>
    <w:rsid w:val="00B641F9"/>
    <w:rsid w:val="00B6489F"/>
    <w:rsid w:val="00B655F9"/>
    <w:rsid w:val="00B656A1"/>
    <w:rsid w:val="00B65939"/>
    <w:rsid w:val="00B65C44"/>
    <w:rsid w:val="00B65C57"/>
    <w:rsid w:val="00B65E98"/>
    <w:rsid w:val="00B65EF6"/>
    <w:rsid w:val="00B667E9"/>
    <w:rsid w:val="00B66C42"/>
    <w:rsid w:val="00B66C81"/>
    <w:rsid w:val="00B6701E"/>
    <w:rsid w:val="00B67293"/>
    <w:rsid w:val="00B67429"/>
    <w:rsid w:val="00B67936"/>
    <w:rsid w:val="00B67CD3"/>
    <w:rsid w:val="00B67F5F"/>
    <w:rsid w:val="00B700D1"/>
    <w:rsid w:val="00B70197"/>
    <w:rsid w:val="00B703BF"/>
    <w:rsid w:val="00B704DD"/>
    <w:rsid w:val="00B705A0"/>
    <w:rsid w:val="00B70610"/>
    <w:rsid w:val="00B706CF"/>
    <w:rsid w:val="00B70B41"/>
    <w:rsid w:val="00B70BAA"/>
    <w:rsid w:val="00B70C20"/>
    <w:rsid w:val="00B70C23"/>
    <w:rsid w:val="00B70E24"/>
    <w:rsid w:val="00B70FA3"/>
    <w:rsid w:val="00B719B9"/>
    <w:rsid w:val="00B71D92"/>
    <w:rsid w:val="00B71D9E"/>
    <w:rsid w:val="00B71E7C"/>
    <w:rsid w:val="00B71F19"/>
    <w:rsid w:val="00B72202"/>
    <w:rsid w:val="00B722A3"/>
    <w:rsid w:val="00B722CD"/>
    <w:rsid w:val="00B72458"/>
    <w:rsid w:val="00B728E5"/>
    <w:rsid w:val="00B72B8A"/>
    <w:rsid w:val="00B72E8E"/>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354"/>
    <w:rsid w:val="00B76473"/>
    <w:rsid w:val="00B76550"/>
    <w:rsid w:val="00B76977"/>
    <w:rsid w:val="00B7718E"/>
    <w:rsid w:val="00B772DD"/>
    <w:rsid w:val="00B776DD"/>
    <w:rsid w:val="00B77CFD"/>
    <w:rsid w:val="00B80992"/>
    <w:rsid w:val="00B80AAC"/>
    <w:rsid w:val="00B80BAB"/>
    <w:rsid w:val="00B80BB7"/>
    <w:rsid w:val="00B80D07"/>
    <w:rsid w:val="00B8123C"/>
    <w:rsid w:val="00B8127B"/>
    <w:rsid w:val="00B815C2"/>
    <w:rsid w:val="00B817A2"/>
    <w:rsid w:val="00B817E7"/>
    <w:rsid w:val="00B81917"/>
    <w:rsid w:val="00B8195B"/>
    <w:rsid w:val="00B81B31"/>
    <w:rsid w:val="00B81BE0"/>
    <w:rsid w:val="00B81F1C"/>
    <w:rsid w:val="00B82D77"/>
    <w:rsid w:val="00B82FD5"/>
    <w:rsid w:val="00B83089"/>
    <w:rsid w:val="00B831AF"/>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485"/>
    <w:rsid w:val="00B85744"/>
    <w:rsid w:val="00B857F1"/>
    <w:rsid w:val="00B8582F"/>
    <w:rsid w:val="00B85838"/>
    <w:rsid w:val="00B85C56"/>
    <w:rsid w:val="00B8621C"/>
    <w:rsid w:val="00B864F3"/>
    <w:rsid w:val="00B86846"/>
    <w:rsid w:val="00B868B2"/>
    <w:rsid w:val="00B86BAB"/>
    <w:rsid w:val="00B87285"/>
    <w:rsid w:val="00B872ED"/>
    <w:rsid w:val="00B8766D"/>
    <w:rsid w:val="00B8794B"/>
    <w:rsid w:val="00B8795B"/>
    <w:rsid w:val="00B87A37"/>
    <w:rsid w:val="00B87ABC"/>
    <w:rsid w:val="00B87FBC"/>
    <w:rsid w:val="00B902EF"/>
    <w:rsid w:val="00B90B5A"/>
    <w:rsid w:val="00B91009"/>
    <w:rsid w:val="00B911E7"/>
    <w:rsid w:val="00B92021"/>
    <w:rsid w:val="00B92AA0"/>
    <w:rsid w:val="00B92F24"/>
    <w:rsid w:val="00B93401"/>
    <w:rsid w:val="00B934AC"/>
    <w:rsid w:val="00B941F2"/>
    <w:rsid w:val="00B9511E"/>
    <w:rsid w:val="00B954A5"/>
    <w:rsid w:val="00B95D9B"/>
    <w:rsid w:val="00B95EF4"/>
    <w:rsid w:val="00B95EF5"/>
    <w:rsid w:val="00B961C9"/>
    <w:rsid w:val="00B9648B"/>
    <w:rsid w:val="00B964A1"/>
    <w:rsid w:val="00B96506"/>
    <w:rsid w:val="00B968B7"/>
    <w:rsid w:val="00B96935"/>
    <w:rsid w:val="00B96AC8"/>
    <w:rsid w:val="00B96AF1"/>
    <w:rsid w:val="00B96CC7"/>
    <w:rsid w:val="00B96E27"/>
    <w:rsid w:val="00B97164"/>
    <w:rsid w:val="00B9733D"/>
    <w:rsid w:val="00B97FB7"/>
    <w:rsid w:val="00B97FCD"/>
    <w:rsid w:val="00BA0463"/>
    <w:rsid w:val="00BA10EB"/>
    <w:rsid w:val="00BA1178"/>
    <w:rsid w:val="00BA163A"/>
    <w:rsid w:val="00BA16E0"/>
    <w:rsid w:val="00BA1DDB"/>
    <w:rsid w:val="00BA20E3"/>
    <w:rsid w:val="00BA2395"/>
    <w:rsid w:val="00BA2620"/>
    <w:rsid w:val="00BA278B"/>
    <w:rsid w:val="00BA2941"/>
    <w:rsid w:val="00BA297B"/>
    <w:rsid w:val="00BA2DF6"/>
    <w:rsid w:val="00BA3181"/>
    <w:rsid w:val="00BA36D2"/>
    <w:rsid w:val="00BA3738"/>
    <w:rsid w:val="00BA3A00"/>
    <w:rsid w:val="00BA3BF0"/>
    <w:rsid w:val="00BA3F40"/>
    <w:rsid w:val="00BA40D7"/>
    <w:rsid w:val="00BA4190"/>
    <w:rsid w:val="00BA4239"/>
    <w:rsid w:val="00BA43CA"/>
    <w:rsid w:val="00BA4431"/>
    <w:rsid w:val="00BA4A8A"/>
    <w:rsid w:val="00BA50B6"/>
    <w:rsid w:val="00BA52AF"/>
    <w:rsid w:val="00BA567C"/>
    <w:rsid w:val="00BA5BA1"/>
    <w:rsid w:val="00BA5CED"/>
    <w:rsid w:val="00BA5D40"/>
    <w:rsid w:val="00BA66E8"/>
    <w:rsid w:val="00BA6CE1"/>
    <w:rsid w:val="00BA6E02"/>
    <w:rsid w:val="00BA71E9"/>
    <w:rsid w:val="00BA731A"/>
    <w:rsid w:val="00BA74E8"/>
    <w:rsid w:val="00BA7A0F"/>
    <w:rsid w:val="00BA7F52"/>
    <w:rsid w:val="00BA7FC8"/>
    <w:rsid w:val="00BB0038"/>
    <w:rsid w:val="00BB0269"/>
    <w:rsid w:val="00BB04AE"/>
    <w:rsid w:val="00BB05EB"/>
    <w:rsid w:val="00BB0836"/>
    <w:rsid w:val="00BB177D"/>
    <w:rsid w:val="00BB1896"/>
    <w:rsid w:val="00BB1994"/>
    <w:rsid w:val="00BB1B21"/>
    <w:rsid w:val="00BB1DDD"/>
    <w:rsid w:val="00BB1E23"/>
    <w:rsid w:val="00BB234C"/>
    <w:rsid w:val="00BB2ED8"/>
    <w:rsid w:val="00BB301D"/>
    <w:rsid w:val="00BB311A"/>
    <w:rsid w:val="00BB3500"/>
    <w:rsid w:val="00BB368B"/>
    <w:rsid w:val="00BB3B54"/>
    <w:rsid w:val="00BB3D37"/>
    <w:rsid w:val="00BB3D7A"/>
    <w:rsid w:val="00BB424E"/>
    <w:rsid w:val="00BB46ED"/>
    <w:rsid w:val="00BB474A"/>
    <w:rsid w:val="00BB4782"/>
    <w:rsid w:val="00BB4873"/>
    <w:rsid w:val="00BB48FF"/>
    <w:rsid w:val="00BB512A"/>
    <w:rsid w:val="00BB5C88"/>
    <w:rsid w:val="00BB6133"/>
    <w:rsid w:val="00BB6272"/>
    <w:rsid w:val="00BB663F"/>
    <w:rsid w:val="00BB68EC"/>
    <w:rsid w:val="00BB6E82"/>
    <w:rsid w:val="00BB7070"/>
    <w:rsid w:val="00BB72DF"/>
    <w:rsid w:val="00BB7301"/>
    <w:rsid w:val="00BB76D6"/>
    <w:rsid w:val="00BC025B"/>
    <w:rsid w:val="00BC0478"/>
    <w:rsid w:val="00BC0A1E"/>
    <w:rsid w:val="00BC0B8F"/>
    <w:rsid w:val="00BC0D22"/>
    <w:rsid w:val="00BC0E07"/>
    <w:rsid w:val="00BC0F55"/>
    <w:rsid w:val="00BC1149"/>
    <w:rsid w:val="00BC13AE"/>
    <w:rsid w:val="00BC14E3"/>
    <w:rsid w:val="00BC168D"/>
    <w:rsid w:val="00BC1786"/>
    <w:rsid w:val="00BC1A9E"/>
    <w:rsid w:val="00BC1D8A"/>
    <w:rsid w:val="00BC2600"/>
    <w:rsid w:val="00BC2F32"/>
    <w:rsid w:val="00BC33DB"/>
    <w:rsid w:val="00BC35A8"/>
    <w:rsid w:val="00BC35AF"/>
    <w:rsid w:val="00BC39AE"/>
    <w:rsid w:val="00BC3A2F"/>
    <w:rsid w:val="00BC3ABC"/>
    <w:rsid w:val="00BC3F24"/>
    <w:rsid w:val="00BC4E1E"/>
    <w:rsid w:val="00BC4E3E"/>
    <w:rsid w:val="00BC4EA9"/>
    <w:rsid w:val="00BC50C1"/>
    <w:rsid w:val="00BC5269"/>
    <w:rsid w:val="00BC5453"/>
    <w:rsid w:val="00BC57F9"/>
    <w:rsid w:val="00BC5833"/>
    <w:rsid w:val="00BC58FC"/>
    <w:rsid w:val="00BC5FAB"/>
    <w:rsid w:val="00BC62B7"/>
    <w:rsid w:val="00BC62B8"/>
    <w:rsid w:val="00BC6535"/>
    <w:rsid w:val="00BC66A4"/>
    <w:rsid w:val="00BC6D73"/>
    <w:rsid w:val="00BC73A6"/>
    <w:rsid w:val="00BC73AE"/>
    <w:rsid w:val="00BC745E"/>
    <w:rsid w:val="00BC77A1"/>
    <w:rsid w:val="00BC77E1"/>
    <w:rsid w:val="00BC7873"/>
    <w:rsid w:val="00BC7DF7"/>
    <w:rsid w:val="00BD0132"/>
    <w:rsid w:val="00BD0B11"/>
    <w:rsid w:val="00BD0D89"/>
    <w:rsid w:val="00BD0D8A"/>
    <w:rsid w:val="00BD127C"/>
    <w:rsid w:val="00BD1450"/>
    <w:rsid w:val="00BD179D"/>
    <w:rsid w:val="00BD1B0C"/>
    <w:rsid w:val="00BD1D54"/>
    <w:rsid w:val="00BD1E05"/>
    <w:rsid w:val="00BD2253"/>
    <w:rsid w:val="00BD2500"/>
    <w:rsid w:val="00BD251F"/>
    <w:rsid w:val="00BD260E"/>
    <w:rsid w:val="00BD2EB7"/>
    <w:rsid w:val="00BD303F"/>
    <w:rsid w:val="00BD3046"/>
    <w:rsid w:val="00BD30CB"/>
    <w:rsid w:val="00BD3428"/>
    <w:rsid w:val="00BD36DA"/>
    <w:rsid w:val="00BD373C"/>
    <w:rsid w:val="00BD3C7F"/>
    <w:rsid w:val="00BD3DA3"/>
    <w:rsid w:val="00BD4455"/>
    <w:rsid w:val="00BD44EE"/>
    <w:rsid w:val="00BD49C6"/>
    <w:rsid w:val="00BD4CB4"/>
    <w:rsid w:val="00BD4DB1"/>
    <w:rsid w:val="00BD5177"/>
    <w:rsid w:val="00BD5252"/>
    <w:rsid w:val="00BD5520"/>
    <w:rsid w:val="00BD5784"/>
    <w:rsid w:val="00BD603D"/>
    <w:rsid w:val="00BD604C"/>
    <w:rsid w:val="00BD6162"/>
    <w:rsid w:val="00BD619F"/>
    <w:rsid w:val="00BD67E5"/>
    <w:rsid w:val="00BD6B0C"/>
    <w:rsid w:val="00BD6CBF"/>
    <w:rsid w:val="00BD7490"/>
    <w:rsid w:val="00BD7578"/>
    <w:rsid w:val="00BD7659"/>
    <w:rsid w:val="00BD77CE"/>
    <w:rsid w:val="00BD7A4B"/>
    <w:rsid w:val="00BD7B09"/>
    <w:rsid w:val="00BD7BF0"/>
    <w:rsid w:val="00BD7CE1"/>
    <w:rsid w:val="00BE0002"/>
    <w:rsid w:val="00BE1274"/>
    <w:rsid w:val="00BE14D7"/>
    <w:rsid w:val="00BE1A48"/>
    <w:rsid w:val="00BE1AB1"/>
    <w:rsid w:val="00BE214C"/>
    <w:rsid w:val="00BE2228"/>
    <w:rsid w:val="00BE229B"/>
    <w:rsid w:val="00BE25F4"/>
    <w:rsid w:val="00BE2908"/>
    <w:rsid w:val="00BE2CEF"/>
    <w:rsid w:val="00BE2D8A"/>
    <w:rsid w:val="00BE3249"/>
    <w:rsid w:val="00BE3864"/>
    <w:rsid w:val="00BE38BD"/>
    <w:rsid w:val="00BE39CD"/>
    <w:rsid w:val="00BE3BED"/>
    <w:rsid w:val="00BE3DCB"/>
    <w:rsid w:val="00BE42B5"/>
    <w:rsid w:val="00BE44F2"/>
    <w:rsid w:val="00BE44FD"/>
    <w:rsid w:val="00BE45D1"/>
    <w:rsid w:val="00BE4817"/>
    <w:rsid w:val="00BE5433"/>
    <w:rsid w:val="00BE54CA"/>
    <w:rsid w:val="00BE558A"/>
    <w:rsid w:val="00BE59A8"/>
    <w:rsid w:val="00BE59F8"/>
    <w:rsid w:val="00BE5CF8"/>
    <w:rsid w:val="00BE5D4C"/>
    <w:rsid w:val="00BE5E1B"/>
    <w:rsid w:val="00BE6061"/>
    <w:rsid w:val="00BE6124"/>
    <w:rsid w:val="00BE68FA"/>
    <w:rsid w:val="00BE69F5"/>
    <w:rsid w:val="00BE6AD6"/>
    <w:rsid w:val="00BE6BA3"/>
    <w:rsid w:val="00BE7D11"/>
    <w:rsid w:val="00BE7FFE"/>
    <w:rsid w:val="00BF0321"/>
    <w:rsid w:val="00BF03E9"/>
    <w:rsid w:val="00BF0412"/>
    <w:rsid w:val="00BF09B4"/>
    <w:rsid w:val="00BF0B26"/>
    <w:rsid w:val="00BF0D79"/>
    <w:rsid w:val="00BF12B9"/>
    <w:rsid w:val="00BF12CD"/>
    <w:rsid w:val="00BF142A"/>
    <w:rsid w:val="00BF1518"/>
    <w:rsid w:val="00BF1529"/>
    <w:rsid w:val="00BF16CC"/>
    <w:rsid w:val="00BF1BD6"/>
    <w:rsid w:val="00BF1E1F"/>
    <w:rsid w:val="00BF1E24"/>
    <w:rsid w:val="00BF1ED8"/>
    <w:rsid w:val="00BF23E7"/>
    <w:rsid w:val="00BF272D"/>
    <w:rsid w:val="00BF294B"/>
    <w:rsid w:val="00BF2B41"/>
    <w:rsid w:val="00BF2D38"/>
    <w:rsid w:val="00BF2DF0"/>
    <w:rsid w:val="00BF31C7"/>
    <w:rsid w:val="00BF3458"/>
    <w:rsid w:val="00BF34EF"/>
    <w:rsid w:val="00BF400D"/>
    <w:rsid w:val="00BF423D"/>
    <w:rsid w:val="00BF4BDA"/>
    <w:rsid w:val="00BF4C72"/>
    <w:rsid w:val="00BF4D5B"/>
    <w:rsid w:val="00BF53B1"/>
    <w:rsid w:val="00BF5988"/>
    <w:rsid w:val="00BF5F10"/>
    <w:rsid w:val="00BF611E"/>
    <w:rsid w:val="00BF616C"/>
    <w:rsid w:val="00BF67C1"/>
    <w:rsid w:val="00BF6843"/>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D5"/>
    <w:rsid w:val="00C02DF6"/>
    <w:rsid w:val="00C02EE2"/>
    <w:rsid w:val="00C02FA8"/>
    <w:rsid w:val="00C0306D"/>
    <w:rsid w:val="00C03284"/>
    <w:rsid w:val="00C03297"/>
    <w:rsid w:val="00C0338D"/>
    <w:rsid w:val="00C036CD"/>
    <w:rsid w:val="00C03779"/>
    <w:rsid w:val="00C037A3"/>
    <w:rsid w:val="00C03826"/>
    <w:rsid w:val="00C04089"/>
    <w:rsid w:val="00C040D3"/>
    <w:rsid w:val="00C04259"/>
    <w:rsid w:val="00C0445D"/>
    <w:rsid w:val="00C04577"/>
    <w:rsid w:val="00C04AE5"/>
    <w:rsid w:val="00C04CFA"/>
    <w:rsid w:val="00C055EE"/>
    <w:rsid w:val="00C0576D"/>
    <w:rsid w:val="00C058A6"/>
    <w:rsid w:val="00C05918"/>
    <w:rsid w:val="00C05EAC"/>
    <w:rsid w:val="00C0632B"/>
    <w:rsid w:val="00C064DF"/>
    <w:rsid w:val="00C06633"/>
    <w:rsid w:val="00C06829"/>
    <w:rsid w:val="00C068FA"/>
    <w:rsid w:val="00C069AB"/>
    <w:rsid w:val="00C06B75"/>
    <w:rsid w:val="00C074C9"/>
    <w:rsid w:val="00C079F7"/>
    <w:rsid w:val="00C07E74"/>
    <w:rsid w:val="00C10170"/>
    <w:rsid w:val="00C10282"/>
    <w:rsid w:val="00C10AD9"/>
    <w:rsid w:val="00C10E44"/>
    <w:rsid w:val="00C1138E"/>
    <w:rsid w:val="00C1173C"/>
    <w:rsid w:val="00C117BE"/>
    <w:rsid w:val="00C12132"/>
    <w:rsid w:val="00C121EE"/>
    <w:rsid w:val="00C126B6"/>
    <w:rsid w:val="00C1273D"/>
    <w:rsid w:val="00C12C41"/>
    <w:rsid w:val="00C1317F"/>
    <w:rsid w:val="00C1340F"/>
    <w:rsid w:val="00C13501"/>
    <w:rsid w:val="00C1359F"/>
    <w:rsid w:val="00C13618"/>
    <w:rsid w:val="00C136CD"/>
    <w:rsid w:val="00C13F66"/>
    <w:rsid w:val="00C140A3"/>
    <w:rsid w:val="00C14714"/>
    <w:rsid w:val="00C14810"/>
    <w:rsid w:val="00C14B02"/>
    <w:rsid w:val="00C14CAB"/>
    <w:rsid w:val="00C15383"/>
    <w:rsid w:val="00C15756"/>
    <w:rsid w:val="00C1583D"/>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A29"/>
    <w:rsid w:val="00C17C91"/>
    <w:rsid w:val="00C17FE1"/>
    <w:rsid w:val="00C204CF"/>
    <w:rsid w:val="00C20617"/>
    <w:rsid w:val="00C20646"/>
    <w:rsid w:val="00C20B7F"/>
    <w:rsid w:val="00C20CEE"/>
    <w:rsid w:val="00C20EE8"/>
    <w:rsid w:val="00C2105A"/>
    <w:rsid w:val="00C210E0"/>
    <w:rsid w:val="00C21185"/>
    <w:rsid w:val="00C211DD"/>
    <w:rsid w:val="00C2133A"/>
    <w:rsid w:val="00C214D0"/>
    <w:rsid w:val="00C21647"/>
    <w:rsid w:val="00C21AEE"/>
    <w:rsid w:val="00C22122"/>
    <w:rsid w:val="00C22829"/>
    <w:rsid w:val="00C22D21"/>
    <w:rsid w:val="00C22E03"/>
    <w:rsid w:val="00C236C9"/>
    <w:rsid w:val="00C23814"/>
    <w:rsid w:val="00C238B7"/>
    <w:rsid w:val="00C244C9"/>
    <w:rsid w:val="00C24667"/>
    <w:rsid w:val="00C24746"/>
    <w:rsid w:val="00C247A1"/>
    <w:rsid w:val="00C24DEA"/>
    <w:rsid w:val="00C25517"/>
    <w:rsid w:val="00C2569E"/>
    <w:rsid w:val="00C2589E"/>
    <w:rsid w:val="00C259D5"/>
    <w:rsid w:val="00C25C0B"/>
    <w:rsid w:val="00C25F90"/>
    <w:rsid w:val="00C26576"/>
    <w:rsid w:val="00C26896"/>
    <w:rsid w:val="00C27766"/>
    <w:rsid w:val="00C27D7B"/>
    <w:rsid w:val="00C3004C"/>
    <w:rsid w:val="00C30246"/>
    <w:rsid w:val="00C30267"/>
    <w:rsid w:val="00C30427"/>
    <w:rsid w:val="00C30734"/>
    <w:rsid w:val="00C30849"/>
    <w:rsid w:val="00C30D8A"/>
    <w:rsid w:val="00C31C91"/>
    <w:rsid w:val="00C31CA2"/>
    <w:rsid w:val="00C32581"/>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818"/>
    <w:rsid w:val="00C35A58"/>
    <w:rsid w:val="00C360E9"/>
    <w:rsid w:val="00C364C9"/>
    <w:rsid w:val="00C366CB"/>
    <w:rsid w:val="00C367A9"/>
    <w:rsid w:val="00C3694B"/>
    <w:rsid w:val="00C36A16"/>
    <w:rsid w:val="00C36B01"/>
    <w:rsid w:val="00C36F4F"/>
    <w:rsid w:val="00C3733D"/>
    <w:rsid w:val="00C3753E"/>
    <w:rsid w:val="00C4018E"/>
    <w:rsid w:val="00C40662"/>
    <w:rsid w:val="00C40A75"/>
    <w:rsid w:val="00C40C57"/>
    <w:rsid w:val="00C40DC8"/>
    <w:rsid w:val="00C415D1"/>
    <w:rsid w:val="00C421E8"/>
    <w:rsid w:val="00C4252E"/>
    <w:rsid w:val="00C425B4"/>
    <w:rsid w:val="00C42733"/>
    <w:rsid w:val="00C42EB4"/>
    <w:rsid w:val="00C42EFE"/>
    <w:rsid w:val="00C435AB"/>
    <w:rsid w:val="00C43B0A"/>
    <w:rsid w:val="00C43CB7"/>
    <w:rsid w:val="00C43FFA"/>
    <w:rsid w:val="00C441C2"/>
    <w:rsid w:val="00C4423D"/>
    <w:rsid w:val="00C44782"/>
    <w:rsid w:val="00C449DC"/>
    <w:rsid w:val="00C44B7B"/>
    <w:rsid w:val="00C462D3"/>
    <w:rsid w:val="00C463A2"/>
    <w:rsid w:val="00C47167"/>
    <w:rsid w:val="00C476B3"/>
    <w:rsid w:val="00C479B0"/>
    <w:rsid w:val="00C47FE4"/>
    <w:rsid w:val="00C503C3"/>
    <w:rsid w:val="00C509FF"/>
    <w:rsid w:val="00C50D29"/>
    <w:rsid w:val="00C510D4"/>
    <w:rsid w:val="00C51197"/>
    <w:rsid w:val="00C51C25"/>
    <w:rsid w:val="00C51EE3"/>
    <w:rsid w:val="00C5208E"/>
    <w:rsid w:val="00C52268"/>
    <w:rsid w:val="00C52401"/>
    <w:rsid w:val="00C525A0"/>
    <w:rsid w:val="00C52993"/>
    <w:rsid w:val="00C52A29"/>
    <w:rsid w:val="00C52E95"/>
    <w:rsid w:val="00C52FFA"/>
    <w:rsid w:val="00C534C3"/>
    <w:rsid w:val="00C53B09"/>
    <w:rsid w:val="00C53B8F"/>
    <w:rsid w:val="00C53CDA"/>
    <w:rsid w:val="00C53D15"/>
    <w:rsid w:val="00C53EDE"/>
    <w:rsid w:val="00C53FD6"/>
    <w:rsid w:val="00C543D0"/>
    <w:rsid w:val="00C5458E"/>
    <w:rsid w:val="00C545B7"/>
    <w:rsid w:val="00C545E1"/>
    <w:rsid w:val="00C54680"/>
    <w:rsid w:val="00C54719"/>
    <w:rsid w:val="00C5484E"/>
    <w:rsid w:val="00C54C1F"/>
    <w:rsid w:val="00C54E64"/>
    <w:rsid w:val="00C552C3"/>
    <w:rsid w:val="00C5539C"/>
    <w:rsid w:val="00C555A3"/>
    <w:rsid w:val="00C5568F"/>
    <w:rsid w:val="00C559EF"/>
    <w:rsid w:val="00C55FF5"/>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618"/>
    <w:rsid w:val="00C61901"/>
    <w:rsid w:val="00C619C4"/>
    <w:rsid w:val="00C61A4C"/>
    <w:rsid w:val="00C61F3A"/>
    <w:rsid w:val="00C61FF0"/>
    <w:rsid w:val="00C6200C"/>
    <w:rsid w:val="00C6212B"/>
    <w:rsid w:val="00C621FD"/>
    <w:rsid w:val="00C6221C"/>
    <w:rsid w:val="00C6293E"/>
    <w:rsid w:val="00C62A19"/>
    <w:rsid w:val="00C62BF3"/>
    <w:rsid w:val="00C633AA"/>
    <w:rsid w:val="00C6348C"/>
    <w:rsid w:val="00C636D5"/>
    <w:rsid w:val="00C638AE"/>
    <w:rsid w:val="00C63C2C"/>
    <w:rsid w:val="00C63C75"/>
    <w:rsid w:val="00C641ED"/>
    <w:rsid w:val="00C643AC"/>
    <w:rsid w:val="00C646A0"/>
    <w:rsid w:val="00C64D76"/>
    <w:rsid w:val="00C64E91"/>
    <w:rsid w:val="00C6536D"/>
    <w:rsid w:val="00C65776"/>
    <w:rsid w:val="00C658AB"/>
    <w:rsid w:val="00C65DA1"/>
    <w:rsid w:val="00C66355"/>
    <w:rsid w:val="00C663BF"/>
    <w:rsid w:val="00C66667"/>
    <w:rsid w:val="00C66893"/>
    <w:rsid w:val="00C66A77"/>
    <w:rsid w:val="00C66CA4"/>
    <w:rsid w:val="00C66E8B"/>
    <w:rsid w:val="00C66EE3"/>
    <w:rsid w:val="00C67020"/>
    <w:rsid w:val="00C67E58"/>
    <w:rsid w:val="00C67EFD"/>
    <w:rsid w:val="00C67FFB"/>
    <w:rsid w:val="00C70320"/>
    <w:rsid w:val="00C7152C"/>
    <w:rsid w:val="00C71631"/>
    <w:rsid w:val="00C71815"/>
    <w:rsid w:val="00C71906"/>
    <w:rsid w:val="00C71F09"/>
    <w:rsid w:val="00C71F4C"/>
    <w:rsid w:val="00C724E8"/>
    <w:rsid w:val="00C72730"/>
    <w:rsid w:val="00C7301F"/>
    <w:rsid w:val="00C734D8"/>
    <w:rsid w:val="00C73926"/>
    <w:rsid w:val="00C73C17"/>
    <w:rsid w:val="00C7415E"/>
    <w:rsid w:val="00C7420F"/>
    <w:rsid w:val="00C742DE"/>
    <w:rsid w:val="00C74395"/>
    <w:rsid w:val="00C74879"/>
    <w:rsid w:val="00C74DA5"/>
    <w:rsid w:val="00C75487"/>
    <w:rsid w:val="00C7553F"/>
    <w:rsid w:val="00C7578D"/>
    <w:rsid w:val="00C75861"/>
    <w:rsid w:val="00C758F8"/>
    <w:rsid w:val="00C75A33"/>
    <w:rsid w:val="00C75F20"/>
    <w:rsid w:val="00C75FC0"/>
    <w:rsid w:val="00C761F7"/>
    <w:rsid w:val="00C76219"/>
    <w:rsid w:val="00C764D5"/>
    <w:rsid w:val="00C7658E"/>
    <w:rsid w:val="00C766CC"/>
    <w:rsid w:val="00C76BDA"/>
    <w:rsid w:val="00C77CA7"/>
    <w:rsid w:val="00C77F58"/>
    <w:rsid w:val="00C80B0F"/>
    <w:rsid w:val="00C80BF5"/>
    <w:rsid w:val="00C8117B"/>
    <w:rsid w:val="00C8141A"/>
    <w:rsid w:val="00C81439"/>
    <w:rsid w:val="00C816E3"/>
    <w:rsid w:val="00C819B6"/>
    <w:rsid w:val="00C819FA"/>
    <w:rsid w:val="00C81BEB"/>
    <w:rsid w:val="00C81C59"/>
    <w:rsid w:val="00C82115"/>
    <w:rsid w:val="00C8217A"/>
    <w:rsid w:val="00C823BF"/>
    <w:rsid w:val="00C826C9"/>
    <w:rsid w:val="00C82753"/>
    <w:rsid w:val="00C828C5"/>
    <w:rsid w:val="00C82A17"/>
    <w:rsid w:val="00C8323A"/>
    <w:rsid w:val="00C83344"/>
    <w:rsid w:val="00C83D1E"/>
    <w:rsid w:val="00C83E5E"/>
    <w:rsid w:val="00C8463B"/>
    <w:rsid w:val="00C8464F"/>
    <w:rsid w:val="00C84F18"/>
    <w:rsid w:val="00C85AA2"/>
    <w:rsid w:val="00C85DEB"/>
    <w:rsid w:val="00C85EC0"/>
    <w:rsid w:val="00C86419"/>
    <w:rsid w:val="00C86893"/>
    <w:rsid w:val="00C87158"/>
    <w:rsid w:val="00C87330"/>
    <w:rsid w:val="00C874DE"/>
    <w:rsid w:val="00C87803"/>
    <w:rsid w:val="00C8798C"/>
    <w:rsid w:val="00C902B1"/>
    <w:rsid w:val="00C90955"/>
    <w:rsid w:val="00C90B29"/>
    <w:rsid w:val="00C90D85"/>
    <w:rsid w:val="00C91155"/>
    <w:rsid w:val="00C911CB"/>
    <w:rsid w:val="00C91243"/>
    <w:rsid w:val="00C913AC"/>
    <w:rsid w:val="00C91ADF"/>
    <w:rsid w:val="00C91BED"/>
    <w:rsid w:val="00C91EAE"/>
    <w:rsid w:val="00C920F2"/>
    <w:rsid w:val="00C92255"/>
    <w:rsid w:val="00C923C3"/>
    <w:rsid w:val="00C9246E"/>
    <w:rsid w:val="00C9247D"/>
    <w:rsid w:val="00C92621"/>
    <w:rsid w:val="00C932D7"/>
    <w:rsid w:val="00C93319"/>
    <w:rsid w:val="00C9332F"/>
    <w:rsid w:val="00C9345C"/>
    <w:rsid w:val="00C93A2E"/>
    <w:rsid w:val="00C93D53"/>
    <w:rsid w:val="00C93EEA"/>
    <w:rsid w:val="00C93FF2"/>
    <w:rsid w:val="00C94178"/>
    <w:rsid w:val="00C94C7B"/>
    <w:rsid w:val="00C94DB9"/>
    <w:rsid w:val="00C95097"/>
    <w:rsid w:val="00C950A6"/>
    <w:rsid w:val="00C950C0"/>
    <w:rsid w:val="00C95474"/>
    <w:rsid w:val="00C95715"/>
    <w:rsid w:val="00C9584C"/>
    <w:rsid w:val="00C95CAF"/>
    <w:rsid w:val="00C95ED1"/>
    <w:rsid w:val="00C96004"/>
    <w:rsid w:val="00C96258"/>
    <w:rsid w:val="00C97426"/>
    <w:rsid w:val="00C9756E"/>
    <w:rsid w:val="00C97777"/>
    <w:rsid w:val="00CA060E"/>
    <w:rsid w:val="00CA0A16"/>
    <w:rsid w:val="00CA0A76"/>
    <w:rsid w:val="00CA0C1C"/>
    <w:rsid w:val="00CA0CE4"/>
    <w:rsid w:val="00CA0F79"/>
    <w:rsid w:val="00CA10CA"/>
    <w:rsid w:val="00CA1371"/>
    <w:rsid w:val="00CA16CE"/>
    <w:rsid w:val="00CA1774"/>
    <w:rsid w:val="00CA1CC4"/>
    <w:rsid w:val="00CA1EDB"/>
    <w:rsid w:val="00CA1EEF"/>
    <w:rsid w:val="00CA217D"/>
    <w:rsid w:val="00CA21D4"/>
    <w:rsid w:val="00CA2256"/>
    <w:rsid w:val="00CA2303"/>
    <w:rsid w:val="00CA2910"/>
    <w:rsid w:val="00CA2A1C"/>
    <w:rsid w:val="00CA31AF"/>
    <w:rsid w:val="00CA3425"/>
    <w:rsid w:val="00CA36EC"/>
    <w:rsid w:val="00CA3FBC"/>
    <w:rsid w:val="00CA4363"/>
    <w:rsid w:val="00CA43C5"/>
    <w:rsid w:val="00CA43CA"/>
    <w:rsid w:val="00CA4883"/>
    <w:rsid w:val="00CA4A93"/>
    <w:rsid w:val="00CA4BE4"/>
    <w:rsid w:val="00CA4D4D"/>
    <w:rsid w:val="00CA4E1C"/>
    <w:rsid w:val="00CA4FC2"/>
    <w:rsid w:val="00CA531A"/>
    <w:rsid w:val="00CA5414"/>
    <w:rsid w:val="00CA54D4"/>
    <w:rsid w:val="00CA5D14"/>
    <w:rsid w:val="00CA61BF"/>
    <w:rsid w:val="00CA6D69"/>
    <w:rsid w:val="00CA752A"/>
    <w:rsid w:val="00CA753A"/>
    <w:rsid w:val="00CA79BC"/>
    <w:rsid w:val="00CA7CF0"/>
    <w:rsid w:val="00CB0613"/>
    <w:rsid w:val="00CB071C"/>
    <w:rsid w:val="00CB07F9"/>
    <w:rsid w:val="00CB0E4E"/>
    <w:rsid w:val="00CB0F05"/>
    <w:rsid w:val="00CB1101"/>
    <w:rsid w:val="00CB1449"/>
    <w:rsid w:val="00CB1748"/>
    <w:rsid w:val="00CB1A3A"/>
    <w:rsid w:val="00CB1B16"/>
    <w:rsid w:val="00CB2377"/>
    <w:rsid w:val="00CB30FB"/>
    <w:rsid w:val="00CB3179"/>
    <w:rsid w:val="00CB342A"/>
    <w:rsid w:val="00CB3BBF"/>
    <w:rsid w:val="00CB3DFD"/>
    <w:rsid w:val="00CB40DB"/>
    <w:rsid w:val="00CB418A"/>
    <w:rsid w:val="00CB41FF"/>
    <w:rsid w:val="00CB4259"/>
    <w:rsid w:val="00CB42D0"/>
    <w:rsid w:val="00CB4558"/>
    <w:rsid w:val="00CB46A3"/>
    <w:rsid w:val="00CB4BF3"/>
    <w:rsid w:val="00CB5093"/>
    <w:rsid w:val="00CB53EB"/>
    <w:rsid w:val="00CB5784"/>
    <w:rsid w:val="00CB59FC"/>
    <w:rsid w:val="00CB5A6C"/>
    <w:rsid w:val="00CB5CE9"/>
    <w:rsid w:val="00CB5D9E"/>
    <w:rsid w:val="00CB5EDC"/>
    <w:rsid w:val="00CB5F44"/>
    <w:rsid w:val="00CB607D"/>
    <w:rsid w:val="00CB6822"/>
    <w:rsid w:val="00CB73F6"/>
    <w:rsid w:val="00CB73F9"/>
    <w:rsid w:val="00CB76FB"/>
    <w:rsid w:val="00CB7796"/>
    <w:rsid w:val="00CB7C26"/>
    <w:rsid w:val="00CB7E92"/>
    <w:rsid w:val="00CB7F0E"/>
    <w:rsid w:val="00CB7F96"/>
    <w:rsid w:val="00CC01EB"/>
    <w:rsid w:val="00CC04DF"/>
    <w:rsid w:val="00CC0562"/>
    <w:rsid w:val="00CC0B30"/>
    <w:rsid w:val="00CC145D"/>
    <w:rsid w:val="00CC1E9E"/>
    <w:rsid w:val="00CC212F"/>
    <w:rsid w:val="00CC228B"/>
    <w:rsid w:val="00CC22B3"/>
    <w:rsid w:val="00CC2827"/>
    <w:rsid w:val="00CC2958"/>
    <w:rsid w:val="00CC2CC2"/>
    <w:rsid w:val="00CC2DC3"/>
    <w:rsid w:val="00CC2F90"/>
    <w:rsid w:val="00CC3214"/>
    <w:rsid w:val="00CC35CA"/>
    <w:rsid w:val="00CC3774"/>
    <w:rsid w:val="00CC38B2"/>
    <w:rsid w:val="00CC3AE5"/>
    <w:rsid w:val="00CC3E48"/>
    <w:rsid w:val="00CC3F96"/>
    <w:rsid w:val="00CC4658"/>
    <w:rsid w:val="00CC4A37"/>
    <w:rsid w:val="00CC4DAA"/>
    <w:rsid w:val="00CC4F26"/>
    <w:rsid w:val="00CC525E"/>
    <w:rsid w:val="00CC530B"/>
    <w:rsid w:val="00CC5549"/>
    <w:rsid w:val="00CC601C"/>
    <w:rsid w:val="00CC61E2"/>
    <w:rsid w:val="00CC62EE"/>
    <w:rsid w:val="00CC6924"/>
    <w:rsid w:val="00CC69CC"/>
    <w:rsid w:val="00CC6A16"/>
    <w:rsid w:val="00CC7BFA"/>
    <w:rsid w:val="00CD0200"/>
    <w:rsid w:val="00CD0445"/>
    <w:rsid w:val="00CD04B3"/>
    <w:rsid w:val="00CD060E"/>
    <w:rsid w:val="00CD09A5"/>
    <w:rsid w:val="00CD0BE5"/>
    <w:rsid w:val="00CD1052"/>
    <w:rsid w:val="00CD107C"/>
    <w:rsid w:val="00CD10D5"/>
    <w:rsid w:val="00CD14D2"/>
    <w:rsid w:val="00CD15CF"/>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755"/>
    <w:rsid w:val="00CD5847"/>
    <w:rsid w:val="00CD5E55"/>
    <w:rsid w:val="00CD5E86"/>
    <w:rsid w:val="00CD6179"/>
    <w:rsid w:val="00CD6189"/>
    <w:rsid w:val="00CD61F9"/>
    <w:rsid w:val="00CD6CA5"/>
    <w:rsid w:val="00CD70C3"/>
    <w:rsid w:val="00CD71C9"/>
    <w:rsid w:val="00CD7496"/>
    <w:rsid w:val="00CD7638"/>
    <w:rsid w:val="00CD7B45"/>
    <w:rsid w:val="00CE050B"/>
    <w:rsid w:val="00CE05F2"/>
    <w:rsid w:val="00CE09B0"/>
    <w:rsid w:val="00CE09B6"/>
    <w:rsid w:val="00CE0D51"/>
    <w:rsid w:val="00CE0EF3"/>
    <w:rsid w:val="00CE0F09"/>
    <w:rsid w:val="00CE0F85"/>
    <w:rsid w:val="00CE1125"/>
    <w:rsid w:val="00CE175E"/>
    <w:rsid w:val="00CE1B94"/>
    <w:rsid w:val="00CE1BA7"/>
    <w:rsid w:val="00CE21FE"/>
    <w:rsid w:val="00CE229B"/>
    <w:rsid w:val="00CE2539"/>
    <w:rsid w:val="00CE2920"/>
    <w:rsid w:val="00CE29A5"/>
    <w:rsid w:val="00CE2E71"/>
    <w:rsid w:val="00CE33DC"/>
    <w:rsid w:val="00CE34DC"/>
    <w:rsid w:val="00CE3C75"/>
    <w:rsid w:val="00CE42E3"/>
    <w:rsid w:val="00CE430A"/>
    <w:rsid w:val="00CE47FB"/>
    <w:rsid w:val="00CE4A79"/>
    <w:rsid w:val="00CE4D0E"/>
    <w:rsid w:val="00CE4E06"/>
    <w:rsid w:val="00CE4FE3"/>
    <w:rsid w:val="00CE547B"/>
    <w:rsid w:val="00CE5D05"/>
    <w:rsid w:val="00CE5D29"/>
    <w:rsid w:val="00CE5E4D"/>
    <w:rsid w:val="00CE5F66"/>
    <w:rsid w:val="00CE6182"/>
    <w:rsid w:val="00CE641D"/>
    <w:rsid w:val="00CE66B7"/>
    <w:rsid w:val="00CE6892"/>
    <w:rsid w:val="00CE6E6A"/>
    <w:rsid w:val="00CE727C"/>
    <w:rsid w:val="00CE7308"/>
    <w:rsid w:val="00CE7A20"/>
    <w:rsid w:val="00CE7A51"/>
    <w:rsid w:val="00CF0FA4"/>
    <w:rsid w:val="00CF1073"/>
    <w:rsid w:val="00CF14D5"/>
    <w:rsid w:val="00CF1579"/>
    <w:rsid w:val="00CF15C3"/>
    <w:rsid w:val="00CF1985"/>
    <w:rsid w:val="00CF19EE"/>
    <w:rsid w:val="00CF1AC7"/>
    <w:rsid w:val="00CF1B22"/>
    <w:rsid w:val="00CF1BB8"/>
    <w:rsid w:val="00CF1BC7"/>
    <w:rsid w:val="00CF1C9C"/>
    <w:rsid w:val="00CF1E8E"/>
    <w:rsid w:val="00CF1FFF"/>
    <w:rsid w:val="00CF21A6"/>
    <w:rsid w:val="00CF2A20"/>
    <w:rsid w:val="00CF2C31"/>
    <w:rsid w:val="00CF2E80"/>
    <w:rsid w:val="00CF30B9"/>
    <w:rsid w:val="00CF30BC"/>
    <w:rsid w:val="00CF315E"/>
    <w:rsid w:val="00CF3246"/>
    <w:rsid w:val="00CF34FA"/>
    <w:rsid w:val="00CF365A"/>
    <w:rsid w:val="00CF3701"/>
    <w:rsid w:val="00CF3728"/>
    <w:rsid w:val="00CF3967"/>
    <w:rsid w:val="00CF396C"/>
    <w:rsid w:val="00CF42ED"/>
    <w:rsid w:val="00CF4871"/>
    <w:rsid w:val="00CF4946"/>
    <w:rsid w:val="00CF4A8B"/>
    <w:rsid w:val="00CF4AB5"/>
    <w:rsid w:val="00CF4E30"/>
    <w:rsid w:val="00CF4FAE"/>
    <w:rsid w:val="00CF52CC"/>
    <w:rsid w:val="00CF53B9"/>
    <w:rsid w:val="00CF5557"/>
    <w:rsid w:val="00CF57F2"/>
    <w:rsid w:val="00CF583F"/>
    <w:rsid w:val="00CF5B55"/>
    <w:rsid w:val="00CF601A"/>
    <w:rsid w:val="00CF61A8"/>
    <w:rsid w:val="00CF6471"/>
    <w:rsid w:val="00CF64D4"/>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1BFC"/>
    <w:rsid w:val="00D0201D"/>
    <w:rsid w:val="00D021C1"/>
    <w:rsid w:val="00D02785"/>
    <w:rsid w:val="00D02810"/>
    <w:rsid w:val="00D02F36"/>
    <w:rsid w:val="00D034DA"/>
    <w:rsid w:val="00D03638"/>
    <w:rsid w:val="00D03C49"/>
    <w:rsid w:val="00D042CB"/>
    <w:rsid w:val="00D051C8"/>
    <w:rsid w:val="00D0545F"/>
    <w:rsid w:val="00D05515"/>
    <w:rsid w:val="00D05548"/>
    <w:rsid w:val="00D05A46"/>
    <w:rsid w:val="00D05C31"/>
    <w:rsid w:val="00D05DFF"/>
    <w:rsid w:val="00D05E82"/>
    <w:rsid w:val="00D062D3"/>
    <w:rsid w:val="00D06355"/>
    <w:rsid w:val="00D06400"/>
    <w:rsid w:val="00D066EB"/>
    <w:rsid w:val="00D06C41"/>
    <w:rsid w:val="00D06CC9"/>
    <w:rsid w:val="00D0712B"/>
    <w:rsid w:val="00D0740D"/>
    <w:rsid w:val="00D07520"/>
    <w:rsid w:val="00D07A39"/>
    <w:rsid w:val="00D07B88"/>
    <w:rsid w:val="00D07CE8"/>
    <w:rsid w:val="00D07E0A"/>
    <w:rsid w:val="00D103C5"/>
    <w:rsid w:val="00D10473"/>
    <w:rsid w:val="00D10507"/>
    <w:rsid w:val="00D10A39"/>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B6B"/>
    <w:rsid w:val="00D14B97"/>
    <w:rsid w:val="00D14EF9"/>
    <w:rsid w:val="00D1507D"/>
    <w:rsid w:val="00D151F7"/>
    <w:rsid w:val="00D155BA"/>
    <w:rsid w:val="00D1579D"/>
    <w:rsid w:val="00D15A7A"/>
    <w:rsid w:val="00D15D61"/>
    <w:rsid w:val="00D16644"/>
    <w:rsid w:val="00D16BDC"/>
    <w:rsid w:val="00D16EC3"/>
    <w:rsid w:val="00D17295"/>
    <w:rsid w:val="00D17ABE"/>
    <w:rsid w:val="00D20230"/>
    <w:rsid w:val="00D2063C"/>
    <w:rsid w:val="00D20B18"/>
    <w:rsid w:val="00D21032"/>
    <w:rsid w:val="00D2112A"/>
    <w:rsid w:val="00D212C0"/>
    <w:rsid w:val="00D21318"/>
    <w:rsid w:val="00D21383"/>
    <w:rsid w:val="00D218A7"/>
    <w:rsid w:val="00D222F9"/>
    <w:rsid w:val="00D226A0"/>
    <w:rsid w:val="00D22875"/>
    <w:rsid w:val="00D228CF"/>
    <w:rsid w:val="00D229DE"/>
    <w:rsid w:val="00D22BE5"/>
    <w:rsid w:val="00D22C18"/>
    <w:rsid w:val="00D22EB0"/>
    <w:rsid w:val="00D23697"/>
    <w:rsid w:val="00D238A2"/>
    <w:rsid w:val="00D23B51"/>
    <w:rsid w:val="00D23DE7"/>
    <w:rsid w:val="00D2438E"/>
    <w:rsid w:val="00D2441A"/>
    <w:rsid w:val="00D24D2E"/>
    <w:rsid w:val="00D24E68"/>
    <w:rsid w:val="00D2540B"/>
    <w:rsid w:val="00D25984"/>
    <w:rsid w:val="00D2674D"/>
    <w:rsid w:val="00D26797"/>
    <w:rsid w:val="00D268D0"/>
    <w:rsid w:val="00D271E5"/>
    <w:rsid w:val="00D273C5"/>
    <w:rsid w:val="00D27437"/>
    <w:rsid w:val="00D27D99"/>
    <w:rsid w:val="00D304AC"/>
    <w:rsid w:val="00D30744"/>
    <w:rsid w:val="00D30EF2"/>
    <w:rsid w:val="00D313A0"/>
    <w:rsid w:val="00D31FA1"/>
    <w:rsid w:val="00D32247"/>
    <w:rsid w:val="00D331BF"/>
    <w:rsid w:val="00D333C9"/>
    <w:rsid w:val="00D333EB"/>
    <w:rsid w:val="00D3344B"/>
    <w:rsid w:val="00D3367D"/>
    <w:rsid w:val="00D33963"/>
    <w:rsid w:val="00D33B69"/>
    <w:rsid w:val="00D33E15"/>
    <w:rsid w:val="00D342E1"/>
    <w:rsid w:val="00D34376"/>
    <w:rsid w:val="00D34443"/>
    <w:rsid w:val="00D34A3F"/>
    <w:rsid w:val="00D34F90"/>
    <w:rsid w:val="00D34FD4"/>
    <w:rsid w:val="00D35EBE"/>
    <w:rsid w:val="00D36860"/>
    <w:rsid w:val="00D36F0C"/>
    <w:rsid w:val="00D37432"/>
    <w:rsid w:val="00D374AF"/>
    <w:rsid w:val="00D374F4"/>
    <w:rsid w:val="00D37602"/>
    <w:rsid w:val="00D3762C"/>
    <w:rsid w:val="00D3769B"/>
    <w:rsid w:val="00D378AD"/>
    <w:rsid w:val="00D37E73"/>
    <w:rsid w:val="00D40065"/>
    <w:rsid w:val="00D4013E"/>
    <w:rsid w:val="00D4059E"/>
    <w:rsid w:val="00D4064B"/>
    <w:rsid w:val="00D40762"/>
    <w:rsid w:val="00D407C1"/>
    <w:rsid w:val="00D40D9E"/>
    <w:rsid w:val="00D40DDF"/>
    <w:rsid w:val="00D40E4B"/>
    <w:rsid w:val="00D4100D"/>
    <w:rsid w:val="00D41048"/>
    <w:rsid w:val="00D41094"/>
    <w:rsid w:val="00D411FE"/>
    <w:rsid w:val="00D414D9"/>
    <w:rsid w:val="00D41DE5"/>
    <w:rsid w:val="00D41EBC"/>
    <w:rsid w:val="00D41EF5"/>
    <w:rsid w:val="00D420AF"/>
    <w:rsid w:val="00D42202"/>
    <w:rsid w:val="00D422FF"/>
    <w:rsid w:val="00D427AC"/>
    <w:rsid w:val="00D42D6A"/>
    <w:rsid w:val="00D42DCB"/>
    <w:rsid w:val="00D430CE"/>
    <w:rsid w:val="00D431E1"/>
    <w:rsid w:val="00D436D3"/>
    <w:rsid w:val="00D438E1"/>
    <w:rsid w:val="00D43959"/>
    <w:rsid w:val="00D439E1"/>
    <w:rsid w:val="00D43A14"/>
    <w:rsid w:val="00D43C2E"/>
    <w:rsid w:val="00D44138"/>
    <w:rsid w:val="00D4423E"/>
    <w:rsid w:val="00D44D03"/>
    <w:rsid w:val="00D44D6F"/>
    <w:rsid w:val="00D44E5C"/>
    <w:rsid w:val="00D45547"/>
    <w:rsid w:val="00D45A4E"/>
    <w:rsid w:val="00D460A8"/>
    <w:rsid w:val="00D460CE"/>
    <w:rsid w:val="00D4620C"/>
    <w:rsid w:val="00D46398"/>
    <w:rsid w:val="00D46412"/>
    <w:rsid w:val="00D467D4"/>
    <w:rsid w:val="00D46BE2"/>
    <w:rsid w:val="00D46E9E"/>
    <w:rsid w:val="00D47651"/>
    <w:rsid w:val="00D4793D"/>
    <w:rsid w:val="00D47D7E"/>
    <w:rsid w:val="00D5012A"/>
    <w:rsid w:val="00D50471"/>
    <w:rsid w:val="00D509CF"/>
    <w:rsid w:val="00D50AB8"/>
    <w:rsid w:val="00D51A61"/>
    <w:rsid w:val="00D51D18"/>
    <w:rsid w:val="00D51DBE"/>
    <w:rsid w:val="00D51E6F"/>
    <w:rsid w:val="00D52325"/>
    <w:rsid w:val="00D52741"/>
    <w:rsid w:val="00D52B7C"/>
    <w:rsid w:val="00D52DA1"/>
    <w:rsid w:val="00D53348"/>
    <w:rsid w:val="00D5344C"/>
    <w:rsid w:val="00D53A22"/>
    <w:rsid w:val="00D53B4E"/>
    <w:rsid w:val="00D53F07"/>
    <w:rsid w:val="00D54016"/>
    <w:rsid w:val="00D541BE"/>
    <w:rsid w:val="00D5423C"/>
    <w:rsid w:val="00D545B5"/>
    <w:rsid w:val="00D54624"/>
    <w:rsid w:val="00D54B93"/>
    <w:rsid w:val="00D5510A"/>
    <w:rsid w:val="00D552ED"/>
    <w:rsid w:val="00D559CC"/>
    <w:rsid w:val="00D55BDD"/>
    <w:rsid w:val="00D56320"/>
    <w:rsid w:val="00D56536"/>
    <w:rsid w:val="00D5655E"/>
    <w:rsid w:val="00D57185"/>
    <w:rsid w:val="00D572B9"/>
    <w:rsid w:val="00D57372"/>
    <w:rsid w:val="00D577DD"/>
    <w:rsid w:val="00D57B45"/>
    <w:rsid w:val="00D57DC4"/>
    <w:rsid w:val="00D600C2"/>
    <w:rsid w:val="00D603FF"/>
    <w:rsid w:val="00D6053B"/>
    <w:rsid w:val="00D60866"/>
    <w:rsid w:val="00D60A13"/>
    <w:rsid w:val="00D60F4B"/>
    <w:rsid w:val="00D6116E"/>
    <w:rsid w:val="00D612C2"/>
    <w:rsid w:val="00D6157A"/>
    <w:rsid w:val="00D61714"/>
    <w:rsid w:val="00D61844"/>
    <w:rsid w:val="00D6189E"/>
    <w:rsid w:val="00D61AFA"/>
    <w:rsid w:val="00D61E0A"/>
    <w:rsid w:val="00D62356"/>
    <w:rsid w:val="00D6254E"/>
    <w:rsid w:val="00D626E1"/>
    <w:rsid w:val="00D626EE"/>
    <w:rsid w:val="00D62AA5"/>
    <w:rsid w:val="00D62CBB"/>
    <w:rsid w:val="00D62D92"/>
    <w:rsid w:val="00D62DBB"/>
    <w:rsid w:val="00D630C3"/>
    <w:rsid w:val="00D634F1"/>
    <w:rsid w:val="00D634FE"/>
    <w:rsid w:val="00D63754"/>
    <w:rsid w:val="00D6385B"/>
    <w:rsid w:val="00D63B59"/>
    <w:rsid w:val="00D63C3F"/>
    <w:rsid w:val="00D63DBD"/>
    <w:rsid w:val="00D63DCF"/>
    <w:rsid w:val="00D63FF3"/>
    <w:rsid w:val="00D64384"/>
    <w:rsid w:val="00D64544"/>
    <w:rsid w:val="00D64853"/>
    <w:rsid w:val="00D64E42"/>
    <w:rsid w:val="00D650BC"/>
    <w:rsid w:val="00D65F71"/>
    <w:rsid w:val="00D663D9"/>
    <w:rsid w:val="00D665C5"/>
    <w:rsid w:val="00D66713"/>
    <w:rsid w:val="00D66857"/>
    <w:rsid w:val="00D66881"/>
    <w:rsid w:val="00D66B75"/>
    <w:rsid w:val="00D66E01"/>
    <w:rsid w:val="00D672DD"/>
    <w:rsid w:val="00D6732D"/>
    <w:rsid w:val="00D674AE"/>
    <w:rsid w:val="00D676EE"/>
    <w:rsid w:val="00D67B20"/>
    <w:rsid w:val="00D67DB1"/>
    <w:rsid w:val="00D67DDC"/>
    <w:rsid w:val="00D7011B"/>
    <w:rsid w:val="00D705BD"/>
    <w:rsid w:val="00D707DD"/>
    <w:rsid w:val="00D70B4F"/>
    <w:rsid w:val="00D70EE1"/>
    <w:rsid w:val="00D70F63"/>
    <w:rsid w:val="00D71328"/>
    <w:rsid w:val="00D715AC"/>
    <w:rsid w:val="00D7202E"/>
    <w:rsid w:val="00D7210D"/>
    <w:rsid w:val="00D72442"/>
    <w:rsid w:val="00D7268A"/>
    <w:rsid w:val="00D726EE"/>
    <w:rsid w:val="00D731B2"/>
    <w:rsid w:val="00D73592"/>
    <w:rsid w:val="00D736DA"/>
    <w:rsid w:val="00D7376A"/>
    <w:rsid w:val="00D73896"/>
    <w:rsid w:val="00D73A6B"/>
    <w:rsid w:val="00D73ACA"/>
    <w:rsid w:val="00D73C5E"/>
    <w:rsid w:val="00D73CBF"/>
    <w:rsid w:val="00D74062"/>
    <w:rsid w:val="00D7430D"/>
    <w:rsid w:val="00D74498"/>
    <w:rsid w:val="00D74BED"/>
    <w:rsid w:val="00D74F41"/>
    <w:rsid w:val="00D759D8"/>
    <w:rsid w:val="00D75C1F"/>
    <w:rsid w:val="00D75DA9"/>
    <w:rsid w:val="00D75E09"/>
    <w:rsid w:val="00D75E85"/>
    <w:rsid w:val="00D75F1F"/>
    <w:rsid w:val="00D75F92"/>
    <w:rsid w:val="00D763FB"/>
    <w:rsid w:val="00D76415"/>
    <w:rsid w:val="00D76749"/>
    <w:rsid w:val="00D76874"/>
    <w:rsid w:val="00D76A83"/>
    <w:rsid w:val="00D76AE0"/>
    <w:rsid w:val="00D7738B"/>
    <w:rsid w:val="00D7765C"/>
    <w:rsid w:val="00D7796F"/>
    <w:rsid w:val="00D77C05"/>
    <w:rsid w:val="00D80055"/>
    <w:rsid w:val="00D8081D"/>
    <w:rsid w:val="00D80837"/>
    <w:rsid w:val="00D80A06"/>
    <w:rsid w:val="00D80F0B"/>
    <w:rsid w:val="00D81519"/>
    <w:rsid w:val="00D81CE1"/>
    <w:rsid w:val="00D81D49"/>
    <w:rsid w:val="00D82680"/>
    <w:rsid w:val="00D82BC7"/>
    <w:rsid w:val="00D82D71"/>
    <w:rsid w:val="00D82DD7"/>
    <w:rsid w:val="00D833FA"/>
    <w:rsid w:val="00D836C5"/>
    <w:rsid w:val="00D83749"/>
    <w:rsid w:val="00D839E6"/>
    <w:rsid w:val="00D83F8C"/>
    <w:rsid w:val="00D84139"/>
    <w:rsid w:val="00D84543"/>
    <w:rsid w:val="00D8463C"/>
    <w:rsid w:val="00D84673"/>
    <w:rsid w:val="00D84AE6"/>
    <w:rsid w:val="00D84DDD"/>
    <w:rsid w:val="00D84E4A"/>
    <w:rsid w:val="00D84F40"/>
    <w:rsid w:val="00D85355"/>
    <w:rsid w:val="00D85501"/>
    <w:rsid w:val="00D85939"/>
    <w:rsid w:val="00D85D7C"/>
    <w:rsid w:val="00D85E87"/>
    <w:rsid w:val="00D86805"/>
    <w:rsid w:val="00D86D75"/>
    <w:rsid w:val="00D87292"/>
    <w:rsid w:val="00D87782"/>
    <w:rsid w:val="00D87849"/>
    <w:rsid w:val="00D879AE"/>
    <w:rsid w:val="00D87B62"/>
    <w:rsid w:val="00D9021A"/>
    <w:rsid w:val="00D90326"/>
    <w:rsid w:val="00D90444"/>
    <w:rsid w:val="00D904E3"/>
    <w:rsid w:val="00D90595"/>
    <w:rsid w:val="00D905FF"/>
    <w:rsid w:val="00D9071A"/>
    <w:rsid w:val="00D90768"/>
    <w:rsid w:val="00D90C62"/>
    <w:rsid w:val="00D90EEB"/>
    <w:rsid w:val="00D90F90"/>
    <w:rsid w:val="00D9103F"/>
    <w:rsid w:val="00D91B1B"/>
    <w:rsid w:val="00D91CB6"/>
    <w:rsid w:val="00D91E5D"/>
    <w:rsid w:val="00D924BB"/>
    <w:rsid w:val="00D925CA"/>
    <w:rsid w:val="00D927FE"/>
    <w:rsid w:val="00D92813"/>
    <w:rsid w:val="00D92971"/>
    <w:rsid w:val="00D92A55"/>
    <w:rsid w:val="00D92ACF"/>
    <w:rsid w:val="00D92BFB"/>
    <w:rsid w:val="00D92CAF"/>
    <w:rsid w:val="00D92D73"/>
    <w:rsid w:val="00D92EEC"/>
    <w:rsid w:val="00D92FBD"/>
    <w:rsid w:val="00D93189"/>
    <w:rsid w:val="00D93243"/>
    <w:rsid w:val="00D9331F"/>
    <w:rsid w:val="00D936AE"/>
    <w:rsid w:val="00D93A7F"/>
    <w:rsid w:val="00D93A84"/>
    <w:rsid w:val="00D93DF7"/>
    <w:rsid w:val="00D93E43"/>
    <w:rsid w:val="00D93EBB"/>
    <w:rsid w:val="00D94748"/>
    <w:rsid w:val="00D9478D"/>
    <w:rsid w:val="00D94F9C"/>
    <w:rsid w:val="00D9529E"/>
    <w:rsid w:val="00D95642"/>
    <w:rsid w:val="00D95982"/>
    <w:rsid w:val="00D95A6E"/>
    <w:rsid w:val="00D95CEE"/>
    <w:rsid w:val="00D95D7E"/>
    <w:rsid w:val="00D95DE0"/>
    <w:rsid w:val="00D96EBC"/>
    <w:rsid w:val="00D97381"/>
    <w:rsid w:val="00D97A92"/>
    <w:rsid w:val="00D97BCA"/>
    <w:rsid w:val="00D97BD8"/>
    <w:rsid w:val="00D97DCB"/>
    <w:rsid w:val="00D97DF5"/>
    <w:rsid w:val="00D97EAB"/>
    <w:rsid w:val="00D97F40"/>
    <w:rsid w:val="00DA009B"/>
    <w:rsid w:val="00DA03FD"/>
    <w:rsid w:val="00DA0F41"/>
    <w:rsid w:val="00DA1191"/>
    <w:rsid w:val="00DA1454"/>
    <w:rsid w:val="00DA149E"/>
    <w:rsid w:val="00DA14FA"/>
    <w:rsid w:val="00DA1D9C"/>
    <w:rsid w:val="00DA1F03"/>
    <w:rsid w:val="00DA269B"/>
    <w:rsid w:val="00DA28A8"/>
    <w:rsid w:val="00DA2A29"/>
    <w:rsid w:val="00DA300F"/>
    <w:rsid w:val="00DA30C0"/>
    <w:rsid w:val="00DA34ED"/>
    <w:rsid w:val="00DA372D"/>
    <w:rsid w:val="00DA394B"/>
    <w:rsid w:val="00DA3BBD"/>
    <w:rsid w:val="00DA3EEB"/>
    <w:rsid w:val="00DA4834"/>
    <w:rsid w:val="00DA4E35"/>
    <w:rsid w:val="00DA507D"/>
    <w:rsid w:val="00DA5168"/>
    <w:rsid w:val="00DA53A6"/>
    <w:rsid w:val="00DA53AC"/>
    <w:rsid w:val="00DA5911"/>
    <w:rsid w:val="00DA595F"/>
    <w:rsid w:val="00DA5D5C"/>
    <w:rsid w:val="00DA5DC0"/>
    <w:rsid w:val="00DA5EB7"/>
    <w:rsid w:val="00DA62CF"/>
    <w:rsid w:val="00DA62D7"/>
    <w:rsid w:val="00DA6933"/>
    <w:rsid w:val="00DA6D47"/>
    <w:rsid w:val="00DA6E46"/>
    <w:rsid w:val="00DA70D0"/>
    <w:rsid w:val="00DA722E"/>
    <w:rsid w:val="00DA73C4"/>
    <w:rsid w:val="00DA7724"/>
    <w:rsid w:val="00DA7733"/>
    <w:rsid w:val="00DA7857"/>
    <w:rsid w:val="00DA7C22"/>
    <w:rsid w:val="00DA7DD9"/>
    <w:rsid w:val="00DA7F3B"/>
    <w:rsid w:val="00DB0003"/>
    <w:rsid w:val="00DB0075"/>
    <w:rsid w:val="00DB0276"/>
    <w:rsid w:val="00DB0389"/>
    <w:rsid w:val="00DB04FD"/>
    <w:rsid w:val="00DB05D7"/>
    <w:rsid w:val="00DB085C"/>
    <w:rsid w:val="00DB0D02"/>
    <w:rsid w:val="00DB1162"/>
    <w:rsid w:val="00DB16CA"/>
    <w:rsid w:val="00DB198D"/>
    <w:rsid w:val="00DB1E02"/>
    <w:rsid w:val="00DB230F"/>
    <w:rsid w:val="00DB2312"/>
    <w:rsid w:val="00DB23BC"/>
    <w:rsid w:val="00DB3023"/>
    <w:rsid w:val="00DB3105"/>
    <w:rsid w:val="00DB33A5"/>
    <w:rsid w:val="00DB397C"/>
    <w:rsid w:val="00DB398E"/>
    <w:rsid w:val="00DB3D65"/>
    <w:rsid w:val="00DB3D87"/>
    <w:rsid w:val="00DB401D"/>
    <w:rsid w:val="00DB4127"/>
    <w:rsid w:val="00DB4173"/>
    <w:rsid w:val="00DB42A1"/>
    <w:rsid w:val="00DB4C18"/>
    <w:rsid w:val="00DB4C95"/>
    <w:rsid w:val="00DB4CC6"/>
    <w:rsid w:val="00DB4E41"/>
    <w:rsid w:val="00DB5007"/>
    <w:rsid w:val="00DB5A26"/>
    <w:rsid w:val="00DB5F33"/>
    <w:rsid w:val="00DB6410"/>
    <w:rsid w:val="00DB653A"/>
    <w:rsid w:val="00DB68E1"/>
    <w:rsid w:val="00DB70E3"/>
    <w:rsid w:val="00DB722D"/>
    <w:rsid w:val="00DB7960"/>
    <w:rsid w:val="00DB7D67"/>
    <w:rsid w:val="00DC02A3"/>
    <w:rsid w:val="00DC0609"/>
    <w:rsid w:val="00DC0840"/>
    <w:rsid w:val="00DC0ED8"/>
    <w:rsid w:val="00DC1A47"/>
    <w:rsid w:val="00DC1C2B"/>
    <w:rsid w:val="00DC1E58"/>
    <w:rsid w:val="00DC1F36"/>
    <w:rsid w:val="00DC25C4"/>
    <w:rsid w:val="00DC2AAB"/>
    <w:rsid w:val="00DC2F23"/>
    <w:rsid w:val="00DC3168"/>
    <w:rsid w:val="00DC36A6"/>
    <w:rsid w:val="00DC37CD"/>
    <w:rsid w:val="00DC3D50"/>
    <w:rsid w:val="00DC42BA"/>
    <w:rsid w:val="00DC455F"/>
    <w:rsid w:val="00DC4709"/>
    <w:rsid w:val="00DC49A4"/>
    <w:rsid w:val="00DC4CB9"/>
    <w:rsid w:val="00DC4F28"/>
    <w:rsid w:val="00DC4F63"/>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FCB"/>
    <w:rsid w:val="00DD0344"/>
    <w:rsid w:val="00DD0731"/>
    <w:rsid w:val="00DD07AC"/>
    <w:rsid w:val="00DD0C05"/>
    <w:rsid w:val="00DD0F4B"/>
    <w:rsid w:val="00DD12E4"/>
    <w:rsid w:val="00DD152A"/>
    <w:rsid w:val="00DD1796"/>
    <w:rsid w:val="00DD1C14"/>
    <w:rsid w:val="00DD2097"/>
    <w:rsid w:val="00DD24D3"/>
    <w:rsid w:val="00DD25C2"/>
    <w:rsid w:val="00DD2C95"/>
    <w:rsid w:val="00DD2F3B"/>
    <w:rsid w:val="00DD3770"/>
    <w:rsid w:val="00DD39B8"/>
    <w:rsid w:val="00DD4257"/>
    <w:rsid w:val="00DD42A7"/>
    <w:rsid w:val="00DD43D0"/>
    <w:rsid w:val="00DD4B3A"/>
    <w:rsid w:val="00DD530B"/>
    <w:rsid w:val="00DD5658"/>
    <w:rsid w:val="00DD56A3"/>
    <w:rsid w:val="00DD571D"/>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653"/>
    <w:rsid w:val="00DE132E"/>
    <w:rsid w:val="00DE134F"/>
    <w:rsid w:val="00DE1D48"/>
    <w:rsid w:val="00DE2E80"/>
    <w:rsid w:val="00DE3456"/>
    <w:rsid w:val="00DE3888"/>
    <w:rsid w:val="00DE38FB"/>
    <w:rsid w:val="00DE40FE"/>
    <w:rsid w:val="00DE4144"/>
    <w:rsid w:val="00DE4AA0"/>
    <w:rsid w:val="00DE4D78"/>
    <w:rsid w:val="00DE4ECC"/>
    <w:rsid w:val="00DE5066"/>
    <w:rsid w:val="00DE541C"/>
    <w:rsid w:val="00DE54A5"/>
    <w:rsid w:val="00DE54B6"/>
    <w:rsid w:val="00DE5700"/>
    <w:rsid w:val="00DE5870"/>
    <w:rsid w:val="00DE5A67"/>
    <w:rsid w:val="00DE6164"/>
    <w:rsid w:val="00DE6365"/>
    <w:rsid w:val="00DE64F6"/>
    <w:rsid w:val="00DE665C"/>
    <w:rsid w:val="00DE6A67"/>
    <w:rsid w:val="00DE6A9D"/>
    <w:rsid w:val="00DE6B20"/>
    <w:rsid w:val="00DE6FA9"/>
    <w:rsid w:val="00DE77E5"/>
    <w:rsid w:val="00DE7824"/>
    <w:rsid w:val="00DE7DFA"/>
    <w:rsid w:val="00DF012D"/>
    <w:rsid w:val="00DF0218"/>
    <w:rsid w:val="00DF02FD"/>
    <w:rsid w:val="00DF0305"/>
    <w:rsid w:val="00DF0786"/>
    <w:rsid w:val="00DF0879"/>
    <w:rsid w:val="00DF0C6A"/>
    <w:rsid w:val="00DF11E3"/>
    <w:rsid w:val="00DF1261"/>
    <w:rsid w:val="00DF136A"/>
    <w:rsid w:val="00DF16B0"/>
    <w:rsid w:val="00DF1766"/>
    <w:rsid w:val="00DF1BFC"/>
    <w:rsid w:val="00DF274F"/>
    <w:rsid w:val="00DF2AEB"/>
    <w:rsid w:val="00DF2BB8"/>
    <w:rsid w:val="00DF2CD7"/>
    <w:rsid w:val="00DF2FC3"/>
    <w:rsid w:val="00DF308A"/>
    <w:rsid w:val="00DF3425"/>
    <w:rsid w:val="00DF3427"/>
    <w:rsid w:val="00DF369D"/>
    <w:rsid w:val="00DF38C5"/>
    <w:rsid w:val="00DF3B58"/>
    <w:rsid w:val="00DF43AE"/>
    <w:rsid w:val="00DF4777"/>
    <w:rsid w:val="00DF4AE4"/>
    <w:rsid w:val="00DF4C3C"/>
    <w:rsid w:val="00DF4FEF"/>
    <w:rsid w:val="00DF5110"/>
    <w:rsid w:val="00DF516E"/>
    <w:rsid w:val="00DF555D"/>
    <w:rsid w:val="00DF586B"/>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DF7F03"/>
    <w:rsid w:val="00E0015B"/>
    <w:rsid w:val="00E00CEE"/>
    <w:rsid w:val="00E00ED7"/>
    <w:rsid w:val="00E00F9E"/>
    <w:rsid w:val="00E013FD"/>
    <w:rsid w:val="00E01574"/>
    <w:rsid w:val="00E017E6"/>
    <w:rsid w:val="00E018EF"/>
    <w:rsid w:val="00E01E29"/>
    <w:rsid w:val="00E01EFC"/>
    <w:rsid w:val="00E01F82"/>
    <w:rsid w:val="00E02610"/>
    <w:rsid w:val="00E02680"/>
    <w:rsid w:val="00E02A14"/>
    <w:rsid w:val="00E03102"/>
    <w:rsid w:val="00E035C3"/>
    <w:rsid w:val="00E039C2"/>
    <w:rsid w:val="00E03BB6"/>
    <w:rsid w:val="00E03D38"/>
    <w:rsid w:val="00E03E19"/>
    <w:rsid w:val="00E040F8"/>
    <w:rsid w:val="00E0525F"/>
    <w:rsid w:val="00E05C26"/>
    <w:rsid w:val="00E05FC4"/>
    <w:rsid w:val="00E06125"/>
    <w:rsid w:val="00E064D8"/>
    <w:rsid w:val="00E06550"/>
    <w:rsid w:val="00E06723"/>
    <w:rsid w:val="00E06973"/>
    <w:rsid w:val="00E06C0A"/>
    <w:rsid w:val="00E070B1"/>
    <w:rsid w:val="00E07706"/>
    <w:rsid w:val="00E07D8A"/>
    <w:rsid w:val="00E10643"/>
    <w:rsid w:val="00E1082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95D"/>
    <w:rsid w:val="00E15E09"/>
    <w:rsid w:val="00E16307"/>
    <w:rsid w:val="00E16382"/>
    <w:rsid w:val="00E16656"/>
    <w:rsid w:val="00E16FF8"/>
    <w:rsid w:val="00E17227"/>
    <w:rsid w:val="00E17400"/>
    <w:rsid w:val="00E176D5"/>
    <w:rsid w:val="00E1790C"/>
    <w:rsid w:val="00E17F52"/>
    <w:rsid w:val="00E17F91"/>
    <w:rsid w:val="00E202FE"/>
    <w:rsid w:val="00E205A8"/>
    <w:rsid w:val="00E20624"/>
    <w:rsid w:val="00E2091B"/>
    <w:rsid w:val="00E20949"/>
    <w:rsid w:val="00E210D5"/>
    <w:rsid w:val="00E21315"/>
    <w:rsid w:val="00E2196A"/>
    <w:rsid w:val="00E21DA8"/>
    <w:rsid w:val="00E21DCD"/>
    <w:rsid w:val="00E221B3"/>
    <w:rsid w:val="00E228B3"/>
    <w:rsid w:val="00E22B61"/>
    <w:rsid w:val="00E22BD3"/>
    <w:rsid w:val="00E22CF5"/>
    <w:rsid w:val="00E23116"/>
    <w:rsid w:val="00E23609"/>
    <w:rsid w:val="00E2368E"/>
    <w:rsid w:val="00E236E0"/>
    <w:rsid w:val="00E23C7F"/>
    <w:rsid w:val="00E23E8E"/>
    <w:rsid w:val="00E23F4D"/>
    <w:rsid w:val="00E240B5"/>
    <w:rsid w:val="00E2433C"/>
    <w:rsid w:val="00E246C0"/>
    <w:rsid w:val="00E248FE"/>
    <w:rsid w:val="00E24B2D"/>
    <w:rsid w:val="00E24D2A"/>
    <w:rsid w:val="00E24F0C"/>
    <w:rsid w:val="00E25700"/>
    <w:rsid w:val="00E257A8"/>
    <w:rsid w:val="00E2601D"/>
    <w:rsid w:val="00E263BC"/>
    <w:rsid w:val="00E2650C"/>
    <w:rsid w:val="00E26569"/>
    <w:rsid w:val="00E265BD"/>
    <w:rsid w:val="00E26773"/>
    <w:rsid w:val="00E26915"/>
    <w:rsid w:val="00E26971"/>
    <w:rsid w:val="00E26C78"/>
    <w:rsid w:val="00E26FFF"/>
    <w:rsid w:val="00E272D0"/>
    <w:rsid w:val="00E2730F"/>
    <w:rsid w:val="00E27603"/>
    <w:rsid w:val="00E2762A"/>
    <w:rsid w:val="00E279F5"/>
    <w:rsid w:val="00E27AE1"/>
    <w:rsid w:val="00E3022E"/>
    <w:rsid w:val="00E30393"/>
    <w:rsid w:val="00E3050C"/>
    <w:rsid w:val="00E30A10"/>
    <w:rsid w:val="00E30B4A"/>
    <w:rsid w:val="00E30C0C"/>
    <w:rsid w:val="00E30ED7"/>
    <w:rsid w:val="00E313A3"/>
    <w:rsid w:val="00E318BC"/>
    <w:rsid w:val="00E31D5F"/>
    <w:rsid w:val="00E32078"/>
    <w:rsid w:val="00E3207A"/>
    <w:rsid w:val="00E32141"/>
    <w:rsid w:val="00E321FE"/>
    <w:rsid w:val="00E32558"/>
    <w:rsid w:val="00E32585"/>
    <w:rsid w:val="00E32788"/>
    <w:rsid w:val="00E32A31"/>
    <w:rsid w:val="00E32FBC"/>
    <w:rsid w:val="00E331A2"/>
    <w:rsid w:val="00E33593"/>
    <w:rsid w:val="00E33CAA"/>
    <w:rsid w:val="00E34105"/>
    <w:rsid w:val="00E34216"/>
    <w:rsid w:val="00E34991"/>
    <w:rsid w:val="00E34DA7"/>
    <w:rsid w:val="00E34EDA"/>
    <w:rsid w:val="00E3540E"/>
    <w:rsid w:val="00E35510"/>
    <w:rsid w:val="00E359AD"/>
    <w:rsid w:val="00E359CF"/>
    <w:rsid w:val="00E35E8F"/>
    <w:rsid w:val="00E360B7"/>
    <w:rsid w:val="00E36430"/>
    <w:rsid w:val="00E3651A"/>
    <w:rsid w:val="00E36699"/>
    <w:rsid w:val="00E36EBC"/>
    <w:rsid w:val="00E370B3"/>
    <w:rsid w:val="00E37302"/>
    <w:rsid w:val="00E373D5"/>
    <w:rsid w:val="00E37746"/>
    <w:rsid w:val="00E37A8D"/>
    <w:rsid w:val="00E37B62"/>
    <w:rsid w:val="00E37BDD"/>
    <w:rsid w:val="00E400ED"/>
    <w:rsid w:val="00E407B4"/>
    <w:rsid w:val="00E40A15"/>
    <w:rsid w:val="00E4133C"/>
    <w:rsid w:val="00E41D55"/>
    <w:rsid w:val="00E41FB5"/>
    <w:rsid w:val="00E42215"/>
    <w:rsid w:val="00E42427"/>
    <w:rsid w:val="00E426BA"/>
    <w:rsid w:val="00E42EF8"/>
    <w:rsid w:val="00E434C1"/>
    <w:rsid w:val="00E43C8F"/>
    <w:rsid w:val="00E43D1D"/>
    <w:rsid w:val="00E44115"/>
    <w:rsid w:val="00E44133"/>
    <w:rsid w:val="00E449DD"/>
    <w:rsid w:val="00E44B31"/>
    <w:rsid w:val="00E44E89"/>
    <w:rsid w:val="00E454D9"/>
    <w:rsid w:val="00E45919"/>
    <w:rsid w:val="00E45B2E"/>
    <w:rsid w:val="00E45EB8"/>
    <w:rsid w:val="00E46258"/>
    <w:rsid w:val="00E46482"/>
    <w:rsid w:val="00E4669C"/>
    <w:rsid w:val="00E46BFC"/>
    <w:rsid w:val="00E46C27"/>
    <w:rsid w:val="00E46C87"/>
    <w:rsid w:val="00E46D44"/>
    <w:rsid w:val="00E46E49"/>
    <w:rsid w:val="00E46F93"/>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B87"/>
    <w:rsid w:val="00E51E16"/>
    <w:rsid w:val="00E5229C"/>
    <w:rsid w:val="00E52A8B"/>
    <w:rsid w:val="00E52F71"/>
    <w:rsid w:val="00E530EE"/>
    <w:rsid w:val="00E53231"/>
    <w:rsid w:val="00E53778"/>
    <w:rsid w:val="00E54141"/>
    <w:rsid w:val="00E54295"/>
    <w:rsid w:val="00E5444A"/>
    <w:rsid w:val="00E547E1"/>
    <w:rsid w:val="00E54BB9"/>
    <w:rsid w:val="00E54E18"/>
    <w:rsid w:val="00E5531D"/>
    <w:rsid w:val="00E55AAB"/>
    <w:rsid w:val="00E55D8A"/>
    <w:rsid w:val="00E55E0E"/>
    <w:rsid w:val="00E561C6"/>
    <w:rsid w:val="00E562A5"/>
    <w:rsid w:val="00E56339"/>
    <w:rsid w:val="00E56532"/>
    <w:rsid w:val="00E567A3"/>
    <w:rsid w:val="00E567C9"/>
    <w:rsid w:val="00E56A3E"/>
    <w:rsid w:val="00E56B10"/>
    <w:rsid w:val="00E571B0"/>
    <w:rsid w:val="00E572B0"/>
    <w:rsid w:val="00E577A3"/>
    <w:rsid w:val="00E578DA"/>
    <w:rsid w:val="00E5794A"/>
    <w:rsid w:val="00E57D4A"/>
    <w:rsid w:val="00E57F08"/>
    <w:rsid w:val="00E607CA"/>
    <w:rsid w:val="00E60ABA"/>
    <w:rsid w:val="00E60BEF"/>
    <w:rsid w:val="00E60D47"/>
    <w:rsid w:val="00E60E3C"/>
    <w:rsid w:val="00E60FF2"/>
    <w:rsid w:val="00E61042"/>
    <w:rsid w:val="00E6120A"/>
    <w:rsid w:val="00E613C4"/>
    <w:rsid w:val="00E61407"/>
    <w:rsid w:val="00E61543"/>
    <w:rsid w:val="00E619C2"/>
    <w:rsid w:val="00E61FF7"/>
    <w:rsid w:val="00E62132"/>
    <w:rsid w:val="00E62296"/>
    <w:rsid w:val="00E62903"/>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34"/>
    <w:rsid w:val="00E67FE3"/>
    <w:rsid w:val="00E7028C"/>
    <w:rsid w:val="00E70292"/>
    <w:rsid w:val="00E70CED"/>
    <w:rsid w:val="00E70EAF"/>
    <w:rsid w:val="00E712AA"/>
    <w:rsid w:val="00E717F4"/>
    <w:rsid w:val="00E7187A"/>
    <w:rsid w:val="00E7190F"/>
    <w:rsid w:val="00E71A37"/>
    <w:rsid w:val="00E71AA5"/>
    <w:rsid w:val="00E71C51"/>
    <w:rsid w:val="00E71CAC"/>
    <w:rsid w:val="00E72263"/>
    <w:rsid w:val="00E726A0"/>
    <w:rsid w:val="00E72E19"/>
    <w:rsid w:val="00E72F0F"/>
    <w:rsid w:val="00E72F34"/>
    <w:rsid w:val="00E7311F"/>
    <w:rsid w:val="00E733AC"/>
    <w:rsid w:val="00E73723"/>
    <w:rsid w:val="00E73C44"/>
    <w:rsid w:val="00E73F7F"/>
    <w:rsid w:val="00E74156"/>
    <w:rsid w:val="00E74266"/>
    <w:rsid w:val="00E74491"/>
    <w:rsid w:val="00E744B6"/>
    <w:rsid w:val="00E7454A"/>
    <w:rsid w:val="00E74744"/>
    <w:rsid w:val="00E749C6"/>
    <w:rsid w:val="00E74C6D"/>
    <w:rsid w:val="00E74D7E"/>
    <w:rsid w:val="00E74DCB"/>
    <w:rsid w:val="00E74DF9"/>
    <w:rsid w:val="00E74FDB"/>
    <w:rsid w:val="00E756AA"/>
    <w:rsid w:val="00E75707"/>
    <w:rsid w:val="00E75C53"/>
    <w:rsid w:val="00E75D4C"/>
    <w:rsid w:val="00E76157"/>
    <w:rsid w:val="00E762C6"/>
    <w:rsid w:val="00E76410"/>
    <w:rsid w:val="00E7654F"/>
    <w:rsid w:val="00E76703"/>
    <w:rsid w:val="00E767A7"/>
    <w:rsid w:val="00E77CE3"/>
    <w:rsid w:val="00E77CF8"/>
    <w:rsid w:val="00E77F9A"/>
    <w:rsid w:val="00E80055"/>
    <w:rsid w:val="00E80347"/>
    <w:rsid w:val="00E80B30"/>
    <w:rsid w:val="00E80B86"/>
    <w:rsid w:val="00E81350"/>
    <w:rsid w:val="00E814A0"/>
    <w:rsid w:val="00E814D1"/>
    <w:rsid w:val="00E81BA5"/>
    <w:rsid w:val="00E81C17"/>
    <w:rsid w:val="00E824AE"/>
    <w:rsid w:val="00E82629"/>
    <w:rsid w:val="00E826AF"/>
    <w:rsid w:val="00E82B2A"/>
    <w:rsid w:val="00E82C1E"/>
    <w:rsid w:val="00E82D5D"/>
    <w:rsid w:val="00E82D6B"/>
    <w:rsid w:val="00E830AE"/>
    <w:rsid w:val="00E83111"/>
    <w:rsid w:val="00E832B4"/>
    <w:rsid w:val="00E83B10"/>
    <w:rsid w:val="00E83F16"/>
    <w:rsid w:val="00E83F18"/>
    <w:rsid w:val="00E8470B"/>
    <w:rsid w:val="00E84A8F"/>
    <w:rsid w:val="00E84CDC"/>
    <w:rsid w:val="00E850A3"/>
    <w:rsid w:val="00E85704"/>
    <w:rsid w:val="00E86036"/>
    <w:rsid w:val="00E8642B"/>
    <w:rsid w:val="00E86505"/>
    <w:rsid w:val="00E86605"/>
    <w:rsid w:val="00E86811"/>
    <w:rsid w:val="00E86A37"/>
    <w:rsid w:val="00E86E8F"/>
    <w:rsid w:val="00E878E0"/>
    <w:rsid w:val="00E87C36"/>
    <w:rsid w:val="00E87C43"/>
    <w:rsid w:val="00E87D16"/>
    <w:rsid w:val="00E9043A"/>
    <w:rsid w:val="00E90CBB"/>
    <w:rsid w:val="00E90EB8"/>
    <w:rsid w:val="00E91369"/>
    <w:rsid w:val="00E91693"/>
    <w:rsid w:val="00E9180F"/>
    <w:rsid w:val="00E92328"/>
    <w:rsid w:val="00E924CF"/>
    <w:rsid w:val="00E9258A"/>
    <w:rsid w:val="00E925A9"/>
    <w:rsid w:val="00E92A17"/>
    <w:rsid w:val="00E92C20"/>
    <w:rsid w:val="00E92D01"/>
    <w:rsid w:val="00E92F0F"/>
    <w:rsid w:val="00E92F37"/>
    <w:rsid w:val="00E92F4B"/>
    <w:rsid w:val="00E92FD4"/>
    <w:rsid w:val="00E931A9"/>
    <w:rsid w:val="00E93290"/>
    <w:rsid w:val="00E93380"/>
    <w:rsid w:val="00E933A7"/>
    <w:rsid w:val="00E9370D"/>
    <w:rsid w:val="00E93755"/>
    <w:rsid w:val="00E937D2"/>
    <w:rsid w:val="00E93B05"/>
    <w:rsid w:val="00E93D28"/>
    <w:rsid w:val="00E941DF"/>
    <w:rsid w:val="00E943E4"/>
    <w:rsid w:val="00E945F2"/>
    <w:rsid w:val="00E949FD"/>
    <w:rsid w:val="00E950BF"/>
    <w:rsid w:val="00E95333"/>
    <w:rsid w:val="00E95477"/>
    <w:rsid w:val="00E95CD2"/>
    <w:rsid w:val="00E95DC3"/>
    <w:rsid w:val="00E95E49"/>
    <w:rsid w:val="00E962AD"/>
    <w:rsid w:val="00E962F8"/>
    <w:rsid w:val="00E96324"/>
    <w:rsid w:val="00E963DE"/>
    <w:rsid w:val="00E967AA"/>
    <w:rsid w:val="00E96B94"/>
    <w:rsid w:val="00E96D54"/>
    <w:rsid w:val="00E96DAC"/>
    <w:rsid w:val="00E96E17"/>
    <w:rsid w:val="00E96E8E"/>
    <w:rsid w:val="00E972B1"/>
    <w:rsid w:val="00E97321"/>
    <w:rsid w:val="00E97380"/>
    <w:rsid w:val="00E976A2"/>
    <w:rsid w:val="00E97785"/>
    <w:rsid w:val="00E97AE8"/>
    <w:rsid w:val="00EA0568"/>
    <w:rsid w:val="00EA06C4"/>
    <w:rsid w:val="00EA0AA1"/>
    <w:rsid w:val="00EA0D91"/>
    <w:rsid w:val="00EA153A"/>
    <w:rsid w:val="00EA1910"/>
    <w:rsid w:val="00EA1E69"/>
    <w:rsid w:val="00EA207C"/>
    <w:rsid w:val="00EA2100"/>
    <w:rsid w:val="00EA23F4"/>
    <w:rsid w:val="00EA2605"/>
    <w:rsid w:val="00EA26D9"/>
    <w:rsid w:val="00EA2B24"/>
    <w:rsid w:val="00EA2B65"/>
    <w:rsid w:val="00EA2B7A"/>
    <w:rsid w:val="00EA2D99"/>
    <w:rsid w:val="00EA319C"/>
    <w:rsid w:val="00EA3548"/>
    <w:rsid w:val="00EA3BA8"/>
    <w:rsid w:val="00EA3EB1"/>
    <w:rsid w:val="00EA3F66"/>
    <w:rsid w:val="00EA3F7D"/>
    <w:rsid w:val="00EA452B"/>
    <w:rsid w:val="00EA454C"/>
    <w:rsid w:val="00EA459C"/>
    <w:rsid w:val="00EA4C38"/>
    <w:rsid w:val="00EA4C8E"/>
    <w:rsid w:val="00EA4FC2"/>
    <w:rsid w:val="00EA50A2"/>
    <w:rsid w:val="00EA5277"/>
    <w:rsid w:val="00EA5299"/>
    <w:rsid w:val="00EA5343"/>
    <w:rsid w:val="00EA5491"/>
    <w:rsid w:val="00EA5C72"/>
    <w:rsid w:val="00EA5F52"/>
    <w:rsid w:val="00EA661F"/>
    <w:rsid w:val="00EA6932"/>
    <w:rsid w:val="00EA6C20"/>
    <w:rsid w:val="00EA6FEA"/>
    <w:rsid w:val="00EA70DC"/>
    <w:rsid w:val="00EA72AA"/>
    <w:rsid w:val="00EA7AB6"/>
    <w:rsid w:val="00EA7AF6"/>
    <w:rsid w:val="00EB0279"/>
    <w:rsid w:val="00EB0766"/>
    <w:rsid w:val="00EB0869"/>
    <w:rsid w:val="00EB0AAA"/>
    <w:rsid w:val="00EB0B1D"/>
    <w:rsid w:val="00EB1190"/>
    <w:rsid w:val="00EB1338"/>
    <w:rsid w:val="00EB1549"/>
    <w:rsid w:val="00EB1730"/>
    <w:rsid w:val="00EB1A9A"/>
    <w:rsid w:val="00EB1AC4"/>
    <w:rsid w:val="00EB1BD2"/>
    <w:rsid w:val="00EB1BF1"/>
    <w:rsid w:val="00EB2005"/>
    <w:rsid w:val="00EB200A"/>
    <w:rsid w:val="00EB2935"/>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5F3"/>
    <w:rsid w:val="00EB5791"/>
    <w:rsid w:val="00EB5902"/>
    <w:rsid w:val="00EB595A"/>
    <w:rsid w:val="00EB5A47"/>
    <w:rsid w:val="00EB5B1F"/>
    <w:rsid w:val="00EB6230"/>
    <w:rsid w:val="00EB62CB"/>
    <w:rsid w:val="00EB644D"/>
    <w:rsid w:val="00EB6458"/>
    <w:rsid w:val="00EB662C"/>
    <w:rsid w:val="00EB6791"/>
    <w:rsid w:val="00EB6A76"/>
    <w:rsid w:val="00EB6E6E"/>
    <w:rsid w:val="00EB6EDA"/>
    <w:rsid w:val="00EB6F4E"/>
    <w:rsid w:val="00EB706C"/>
    <w:rsid w:val="00EB70BB"/>
    <w:rsid w:val="00EB7626"/>
    <w:rsid w:val="00EB7711"/>
    <w:rsid w:val="00EB7E63"/>
    <w:rsid w:val="00EB7F5C"/>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3D96"/>
    <w:rsid w:val="00EC40C1"/>
    <w:rsid w:val="00EC456D"/>
    <w:rsid w:val="00EC4948"/>
    <w:rsid w:val="00EC4BE8"/>
    <w:rsid w:val="00EC5933"/>
    <w:rsid w:val="00EC6298"/>
    <w:rsid w:val="00EC62FE"/>
    <w:rsid w:val="00EC6905"/>
    <w:rsid w:val="00EC6A7A"/>
    <w:rsid w:val="00EC6CCD"/>
    <w:rsid w:val="00EC711C"/>
    <w:rsid w:val="00EC7158"/>
    <w:rsid w:val="00EC76F7"/>
    <w:rsid w:val="00EC7883"/>
    <w:rsid w:val="00ED0040"/>
    <w:rsid w:val="00ED02E9"/>
    <w:rsid w:val="00ED075A"/>
    <w:rsid w:val="00ED077D"/>
    <w:rsid w:val="00ED0CA6"/>
    <w:rsid w:val="00ED0CBB"/>
    <w:rsid w:val="00ED0DEA"/>
    <w:rsid w:val="00ED12F6"/>
    <w:rsid w:val="00ED1917"/>
    <w:rsid w:val="00ED19A9"/>
    <w:rsid w:val="00ED1B41"/>
    <w:rsid w:val="00ED2214"/>
    <w:rsid w:val="00ED25EF"/>
    <w:rsid w:val="00ED26B0"/>
    <w:rsid w:val="00ED27C5"/>
    <w:rsid w:val="00ED2991"/>
    <w:rsid w:val="00ED2E7A"/>
    <w:rsid w:val="00ED2F5A"/>
    <w:rsid w:val="00ED35B7"/>
    <w:rsid w:val="00ED3B64"/>
    <w:rsid w:val="00ED446A"/>
    <w:rsid w:val="00ED44C2"/>
    <w:rsid w:val="00ED4795"/>
    <w:rsid w:val="00ED4887"/>
    <w:rsid w:val="00ED493B"/>
    <w:rsid w:val="00ED5218"/>
    <w:rsid w:val="00ED570B"/>
    <w:rsid w:val="00ED59A1"/>
    <w:rsid w:val="00ED5C4B"/>
    <w:rsid w:val="00ED5EB5"/>
    <w:rsid w:val="00ED6955"/>
    <w:rsid w:val="00ED6DC4"/>
    <w:rsid w:val="00ED6F02"/>
    <w:rsid w:val="00ED738E"/>
    <w:rsid w:val="00ED77DC"/>
    <w:rsid w:val="00ED7D84"/>
    <w:rsid w:val="00ED7EB1"/>
    <w:rsid w:val="00EE0173"/>
    <w:rsid w:val="00EE01CB"/>
    <w:rsid w:val="00EE02FC"/>
    <w:rsid w:val="00EE0395"/>
    <w:rsid w:val="00EE046C"/>
    <w:rsid w:val="00EE046D"/>
    <w:rsid w:val="00EE04A2"/>
    <w:rsid w:val="00EE0582"/>
    <w:rsid w:val="00EE0D68"/>
    <w:rsid w:val="00EE0DD3"/>
    <w:rsid w:val="00EE0F56"/>
    <w:rsid w:val="00EE10A4"/>
    <w:rsid w:val="00EE11AD"/>
    <w:rsid w:val="00EE1663"/>
    <w:rsid w:val="00EE18EC"/>
    <w:rsid w:val="00EE1C9E"/>
    <w:rsid w:val="00EE2059"/>
    <w:rsid w:val="00EE26FE"/>
    <w:rsid w:val="00EE2899"/>
    <w:rsid w:val="00EE2AF5"/>
    <w:rsid w:val="00EE2F6C"/>
    <w:rsid w:val="00EE3920"/>
    <w:rsid w:val="00EE3B8A"/>
    <w:rsid w:val="00EE3D81"/>
    <w:rsid w:val="00EE3F35"/>
    <w:rsid w:val="00EE3F63"/>
    <w:rsid w:val="00EE4175"/>
    <w:rsid w:val="00EE4933"/>
    <w:rsid w:val="00EE4CC9"/>
    <w:rsid w:val="00EE56FC"/>
    <w:rsid w:val="00EE578F"/>
    <w:rsid w:val="00EE5B03"/>
    <w:rsid w:val="00EE5B91"/>
    <w:rsid w:val="00EE5BE6"/>
    <w:rsid w:val="00EE5D4E"/>
    <w:rsid w:val="00EE63AD"/>
    <w:rsid w:val="00EE63DF"/>
    <w:rsid w:val="00EE6489"/>
    <w:rsid w:val="00EE6AB2"/>
    <w:rsid w:val="00EE7106"/>
    <w:rsid w:val="00EE712F"/>
    <w:rsid w:val="00EE71BB"/>
    <w:rsid w:val="00EE71E8"/>
    <w:rsid w:val="00EE726C"/>
    <w:rsid w:val="00EE737E"/>
    <w:rsid w:val="00EE7C78"/>
    <w:rsid w:val="00EE7D17"/>
    <w:rsid w:val="00EE7F42"/>
    <w:rsid w:val="00EF00C3"/>
    <w:rsid w:val="00EF0220"/>
    <w:rsid w:val="00EF028C"/>
    <w:rsid w:val="00EF048D"/>
    <w:rsid w:val="00EF0A40"/>
    <w:rsid w:val="00EF113F"/>
    <w:rsid w:val="00EF1155"/>
    <w:rsid w:val="00EF134C"/>
    <w:rsid w:val="00EF1999"/>
    <w:rsid w:val="00EF1B61"/>
    <w:rsid w:val="00EF1D7F"/>
    <w:rsid w:val="00EF24DF"/>
    <w:rsid w:val="00EF25EA"/>
    <w:rsid w:val="00EF27EE"/>
    <w:rsid w:val="00EF2C7B"/>
    <w:rsid w:val="00EF2FEA"/>
    <w:rsid w:val="00EF303C"/>
    <w:rsid w:val="00EF3221"/>
    <w:rsid w:val="00EF38BD"/>
    <w:rsid w:val="00EF41E8"/>
    <w:rsid w:val="00EF4310"/>
    <w:rsid w:val="00EF48C7"/>
    <w:rsid w:val="00EF543D"/>
    <w:rsid w:val="00EF57A9"/>
    <w:rsid w:val="00EF5C27"/>
    <w:rsid w:val="00EF5F2A"/>
    <w:rsid w:val="00EF62C6"/>
    <w:rsid w:val="00EF668F"/>
    <w:rsid w:val="00EF68B0"/>
    <w:rsid w:val="00EF6924"/>
    <w:rsid w:val="00EF6D29"/>
    <w:rsid w:val="00EF78AC"/>
    <w:rsid w:val="00EF7935"/>
    <w:rsid w:val="00EF79A6"/>
    <w:rsid w:val="00EF7BB5"/>
    <w:rsid w:val="00F00159"/>
    <w:rsid w:val="00F001C1"/>
    <w:rsid w:val="00F00960"/>
    <w:rsid w:val="00F00976"/>
    <w:rsid w:val="00F00979"/>
    <w:rsid w:val="00F00C09"/>
    <w:rsid w:val="00F00FA0"/>
    <w:rsid w:val="00F019DD"/>
    <w:rsid w:val="00F01D81"/>
    <w:rsid w:val="00F026E3"/>
    <w:rsid w:val="00F0282C"/>
    <w:rsid w:val="00F02CA9"/>
    <w:rsid w:val="00F02CE1"/>
    <w:rsid w:val="00F030A7"/>
    <w:rsid w:val="00F03753"/>
    <w:rsid w:val="00F0378E"/>
    <w:rsid w:val="00F03A8D"/>
    <w:rsid w:val="00F03AEB"/>
    <w:rsid w:val="00F03C02"/>
    <w:rsid w:val="00F03DDE"/>
    <w:rsid w:val="00F03EAD"/>
    <w:rsid w:val="00F04049"/>
    <w:rsid w:val="00F04463"/>
    <w:rsid w:val="00F04752"/>
    <w:rsid w:val="00F048B6"/>
    <w:rsid w:val="00F04983"/>
    <w:rsid w:val="00F04F03"/>
    <w:rsid w:val="00F05637"/>
    <w:rsid w:val="00F058BE"/>
    <w:rsid w:val="00F05985"/>
    <w:rsid w:val="00F05996"/>
    <w:rsid w:val="00F05A19"/>
    <w:rsid w:val="00F05AA5"/>
    <w:rsid w:val="00F05B9F"/>
    <w:rsid w:val="00F05DF3"/>
    <w:rsid w:val="00F06084"/>
    <w:rsid w:val="00F06111"/>
    <w:rsid w:val="00F064B5"/>
    <w:rsid w:val="00F064F9"/>
    <w:rsid w:val="00F06676"/>
    <w:rsid w:val="00F06EE0"/>
    <w:rsid w:val="00F074A3"/>
    <w:rsid w:val="00F07587"/>
    <w:rsid w:val="00F075E9"/>
    <w:rsid w:val="00F076DE"/>
    <w:rsid w:val="00F07AD0"/>
    <w:rsid w:val="00F07EBC"/>
    <w:rsid w:val="00F10524"/>
    <w:rsid w:val="00F1055B"/>
    <w:rsid w:val="00F10972"/>
    <w:rsid w:val="00F10E5A"/>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4029"/>
    <w:rsid w:val="00F14405"/>
    <w:rsid w:val="00F1445F"/>
    <w:rsid w:val="00F145DF"/>
    <w:rsid w:val="00F14741"/>
    <w:rsid w:val="00F14F8C"/>
    <w:rsid w:val="00F1521E"/>
    <w:rsid w:val="00F15421"/>
    <w:rsid w:val="00F15557"/>
    <w:rsid w:val="00F15866"/>
    <w:rsid w:val="00F15AA4"/>
    <w:rsid w:val="00F15C4D"/>
    <w:rsid w:val="00F15CF3"/>
    <w:rsid w:val="00F165AB"/>
    <w:rsid w:val="00F1666F"/>
    <w:rsid w:val="00F16861"/>
    <w:rsid w:val="00F16960"/>
    <w:rsid w:val="00F17302"/>
    <w:rsid w:val="00F175C9"/>
    <w:rsid w:val="00F176B7"/>
    <w:rsid w:val="00F17908"/>
    <w:rsid w:val="00F17925"/>
    <w:rsid w:val="00F17C86"/>
    <w:rsid w:val="00F17D32"/>
    <w:rsid w:val="00F20126"/>
    <w:rsid w:val="00F2022E"/>
    <w:rsid w:val="00F2042F"/>
    <w:rsid w:val="00F20579"/>
    <w:rsid w:val="00F20638"/>
    <w:rsid w:val="00F20676"/>
    <w:rsid w:val="00F20859"/>
    <w:rsid w:val="00F208DE"/>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82B"/>
    <w:rsid w:val="00F23ECF"/>
    <w:rsid w:val="00F2401F"/>
    <w:rsid w:val="00F2403B"/>
    <w:rsid w:val="00F2448F"/>
    <w:rsid w:val="00F2463C"/>
    <w:rsid w:val="00F24F62"/>
    <w:rsid w:val="00F2502F"/>
    <w:rsid w:val="00F251D8"/>
    <w:rsid w:val="00F254A8"/>
    <w:rsid w:val="00F2597B"/>
    <w:rsid w:val="00F25ABE"/>
    <w:rsid w:val="00F25C21"/>
    <w:rsid w:val="00F25D0B"/>
    <w:rsid w:val="00F25D33"/>
    <w:rsid w:val="00F25F00"/>
    <w:rsid w:val="00F26065"/>
    <w:rsid w:val="00F262BB"/>
    <w:rsid w:val="00F264A1"/>
    <w:rsid w:val="00F2692D"/>
    <w:rsid w:val="00F270C3"/>
    <w:rsid w:val="00F2757C"/>
    <w:rsid w:val="00F2798A"/>
    <w:rsid w:val="00F27F90"/>
    <w:rsid w:val="00F30004"/>
    <w:rsid w:val="00F30351"/>
    <w:rsid w:val="00F30403"/>
    <w:rsid w:val="00F30417"/>
    <w:rsid w:val="00F3056E"/>
    <w:rsid w:val="00F309E9"/>
    <w:rsid w:val="00F30A2B"/>
    <w:rsid w:val="00F30A4C"/>
    <w:rsid w:val="00F30BF5"/>
    <w:rsid w:val="00F30DC9"/>
    <w:rsid w:val="00F315FA"/>
    <w:rsid w:val="00F31740"/>
    <w:rsid w:val="00F31984"/>
    <w:rsid w:val="00F31D4F"/>
    <w:rsid w:val="00F31E61"/>
    <w:rsid w:val="00F31F9C"/>
    <w:rsid w:val="00F321A6"/>
    <w:rsid w:val="00F32242"/>
    <w:rsid w:val="00F322F9"/>
    <w:rsid w:val="00F32617"/>
    <w:rsid w:val="00F326A2"/>
    <w:rsid w:val="00F32807"/>
    <w:rsid w:val="00F329D1"/>
    <w:rsid w:val="00F32B51"/>
    <w:rsid w:val="00F32B55"/>
    <w:rsid w:val="00F333A1"/>
    <w:rsid w:val="00F3372A"/>
    <w:rsid w:val="00F337D4"/>
    <w:rsid w:val="00F33C42"/>
    <w:rsid w:val="00F33DE7"/>
    <w:rsid w:val="00F33F03"/>
    <w:rsid w:val="00F340EA"/>
    <w:rsid w:val="00F341BA"/>
    <w:rsid w:val="00F34378"/>
    <w:rsid w:val="00F34480"/>
    <w:rsid w:val="00F3450B"/>
    <w:rsid w:val="00F34626"/>
    <w:rsid w:val="00F3510C"/>
    <w:rsid w:val="00F351F8"/>
    <w:rsid w:val="00F35985"/>
    <w:rsid w:val="00F36187"/>
    <w:rsid w:val="00F362F6"/>
    <w:rsid w:val="00F3664D"/>
    <w:rsid w:val="00F366C7"/>
    <w:rsid w:val="00F367AF"/>
    <w:rsid w:val="00F367CA"/>
    <w:rsid w:val="00F369FB"/>
    <w:rsid w:val="00F36C84"/>
    <w:rsid w:val="00F370A2"/>
    <w:rsid w:val="00F37105"/>
    <w:rsid w:val="00F372B9"/>
    <w:rsid w:val="00F3736F"/>
    <w:rsid w:val="00F376B1"/>
    <w:rsid w:val="00F37B14"/>
    <w:rsid w:val="00F37B71"/>
    <w:rsid w:val="00F37C18"/>
    <w:rsid w:val="00F37DCD"/>
    <w:rsid w:val="00F37F23"/>
    <w:rsid w:val="00F40208"/>
    <w:rsid w:val="00F40257"/>
    <w:rsid w:val="00F406CA"/>
    <w:rsid w:val="00F40715"/>
    <w:rsid w:val="00F40797"/>
    <w:rsid w:val="00F4087C"/>
    <w:rsid w:val="00F40A4E"/>
    <w:rsid w:val="00F40B8B"/>
    <w:rsid w:val="00F40C25"/>
    <w:rsid w:val="00F40CF9"/>
    <w:rsid w:val="00F4129E"/>
    <w:rsid w:val="00F41311"/>
    <w:rsid w:val="00F41563"/>
    <w:rsid w:val="00F41C1F"/>
    <w:rsid w:val="00F42C97"/>
    <w:rsid w:val="00F42E38"/>
    <w:rsid w:val="00F42FB5"/>
    <w:rsid w:val="00F430AA"/>
    <w:rsid w:val="00F4365A"/>
    <w:rsid w:val="00F437D3"/>
    <w:rsid w:val="00F44130"/>
    <w:rsid w:val="00F44323"/>
    <w:rsid w:val="00F4486C"/>
    <w:rsid w:val="00F4496B"/>
    <w:rsid w:val="00F44C6C"/>
    <w:rsid w:val="00F44C89"/>
    <w:rsid w:val="00F44E77"/>
    <w:rsid w:val="00F4507A"/>
    <w:rsid w:val="00F45514"/>
    <w:rsid w:val="00F455CB"/>
    <w:rsid w:val="00F45A96"/>
    <w:rsid w:val="00F45ACC"/>
    <w:rsid w:val="00F462CF"/>
    <w:rsid w:val="00F467F7"/>
    <w:rsid w:val="00F46A59"/>
    <w:rsid w:val="00F47085"/>
    <w:rsid w:val="00F477F9"/>
    <w:rsid w:val="00F47DE8"/>
    <w:rsid w:val="00F47E1E"/>
    <w:rsid w:val="00F500DA"/>
    <w:rsid w:val="00F50531"/>
    <w:rsid w:val="00F5060A"/>
    <w:rsid w:val="00F50965"/>
    <w:rsid w:val="00F50CCD"/>
    <w:rsid w:val="00F50E9C"/>
    <w:rsid w:val="00F50FC2"/>
    <w:rsid w:val="00F511AD"/>
    <w:rsid w:val="00F513C4"/>
    <w:rsid w:val="00F51422"/>
    <w:rsid w:val="00F51C2D"/>
    <w:rsid w:val="00F51C49"/>
    <w:rsid w:val="00F51E40"/>
    <w:rsid w:val="00F51F46"/>
    <w:rsid w:val="00F52868"/>
    <w:rsid w:val="00F53051"/>
    <w:rsid w:val="00F530F1"/>
    <w:rsid w:val="00F53BE5"/>
    <w:rsid w:val="00F5409E"/>
    <w:rsid w:val="00F540D9"/>
    <w:rsid w:val="00F541E4"/>
    <w:rsid w:val="00F54354"/>
    <w:rsid w:val="00F5468E"/>
    <w:rsid w:val="00F550C8"/>
    <w:rsid w:val="00F55521"/>
    <w:rsid w:val="00F5580B"/>
    <w:rsid w:val="00F55954"/>
    <w:rsid w:val="00F55BC9"/>
    <w:rsid w:val="00F55CB3"/>
    <w:rsid w:val="00F55EBD"/>
    <w:rsid w:val="00F55F3F"/>
    <w:rsid w:val="00F561D7"/>
    <w:rsid w:val="00F56896"/>
    <w:rsid w:val="00F568F4"/>
    <w:rsid w:val="00F569AD"/>
    <w:rsid w:val="00F56A49"/>
    <w:rsid w:val="00F56BE6"/>
    <w:rsid w:val="00F56C09"/>
    <w:rsid w:val="00F56F3A"/>
    <w:rsid w:val="00F57332"/>
    <w:rsid w:val="00F57418"/>
    <w:rsid w:val="00F57B89"/>
    <w:rsid w:val="00F57E60"/>
    <w:rsid w:val="00F600CD"/>
    <w:rsid w:val="00F60493"/>
    <w:rsid w:val="00F60920"/>
    <w:rsid w:val="00F60A57"/>
    <w:rsid w:val="00F60CEB"/>
    <w:rsid w:val="00F60F6A"/>
    <w:rsid w:val="00F61248"/>
    <w:rsid w:val="00F6124D"/>
    <w:rsid w:val="00F616D3"/>
    <w:rsid w:val="00F61779"/>
    <w:rsid w:val="00F61FAC"/>
    <w:rsid w:val="00F625D5"/>
    <w:rsid w:val="00F62656"/>
    <w:rsid w:val="00F62921"/>
    <w:rsid w:val="00F62DE2"/>
    <w:rsid w:val="00F62E2D"/>
    <w:rsid w:val="00F6328E"/>
    <w:rsid w:val="00F63495"/>
    <w:rsid w:val="00F636EE"/>
    <w:rsid w:val="00F64357"/>
    <w:rsid w:val="00F643C4"/>
    <w:rsid w:val="00F64462"/>
    <w:rsid w:val="00F64787"/>
    <w:rsid w:val="00F647B1"/>
    <w:rsid w:val="00F647C8"/>
    <w:rsid w:val="00F64A06"/>
    <w:rsid w:val="00F64C27"/>
    <w:rsid w:val="00F64EDB"/>
    <w:rsid w:val="00F656C1"/>
    <w:rsid w:val="00F65B45"/>
    <w:rsid w:val="00F65D2C"/>
    <w:rsid w:val="00F660E2"/>
    <w:rsid w:val="00F663D9"/>
    <w:rsid w:val="00F666A2"/>
    <w:rsid w:val="00F66EFA"/>
    <w:rsid w:val="00F67205"/>
    <w:rsid w:val="00F672A6"/>
    <w:rsid w:val="00F6747A"/>
    <w:rsid w:val="00F67CAF"/>
    <w:rsid w:val="00F67F96"/>
    <w:rsid w:val="00F70006"/>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E8"/>
    <w:rsid w:val="00F741BE"/>
    <w:rsid w:val="00F74563"/>
    <w:rsid w:val="00F749EC"/>
    <w:rsid w:val="00F753E1"/>
    <w:rsid w:val="00F756D5"/>
    <w:rsid w:val="00F75AF4"/>
    <w:rsid w:val="00F75E8A"/>
    <w:rsid w:val="00F7615C"/>
    <w:rsid w:val="00F76165"/>
    <w:rsid w:val="00F76714"/>
    <w:rsid w:val="00F76DAA"/>
    <w:rsid w:val="00F76FFF"/>
    <w:rsid w:val="00F77167"/>
    <w:rsid w:val="00F77C92"/>
    <w:rsid w:val="00F77CBB"/>
    <w:rsid w:val="00F80204"/>
    <w:rsid w:val="00F80723"/>
    <w:rsid w:val="00F80AE1"/>
    <w:rsid w:val="00F80CD8"/>
    <w:rsid w:val="00F80EB0"/>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6C05"/>
    <w:rsid w:val="00F87011"/>
    <w:rsid w:val="00F87AD3"/>
    <w:rsid w:val="00F87EE7"/>
    <w:rsid w:val="00F90367"/>
    <w:rsid w:val="00F90491"/>
    <w:rsid w:val="00F906AA"/>
    <w:rsid w:val="00F90ACB"/>
    <w:rsid w:val="00F90D19"/>
    <w:rsid w:val="00F90EB3"/>
    <w:rsid w:val="00F90F10"/>
    <w:rsid w:val="00F910BE"/>
    <w:rsid w:val="00F91269"/>
    <w:rsid w:val="00F91320"/>
    <w:rsid w:val="00F915FC"/>
    <w:rsid w:val="00F917EA"/>
    <w:rsid w:val="00F91BC1"/>
    <w:rsid w:val="00F91D33"/>
    <w:rsid w:val="00F92268"/>
    <w:rsid w:val="00F92383"/>
    <w:rsid w:val="00F92774"/>
    <w:rsid w:val="00F92EB9"/>
    <w:rsid w:val="00F92ECE"/>
    <w:rsid w:val="00F9363F"/>
    <w:rsid w:val="00F936C2"/>
    <w:rsid w:val="00F93ACE"/>
    <w:rsid w:val="00F94049"/>
    <w:rsid w:val="00F942F1"/>
    <w:rsid w:val="00F945C9"/>
    <w:rsid w:val="00F9480B"/>
    <w:rsid w:val="00F94BF2"/>
    <w:rsid w:val="00F94C9A"/>
    <w:rsid w:val="00F94CBD"/>
    <w:rsid w:val="00F94FE9"/>
    <w:rsid w:val="00F9546F"/>
    <w:rsid w:val="00F956C2"/>
    <w:rsid w:val="00F956DC"/>
    <w:rsid w:val="00F95B85"/>
    <w:rsid w:val="00F963C5"/>
    <w:rsid w:val="00F96559"/>
    <w:rsid w:val="00F96A67"/>
    <w:rsid w:val="00F96D06"/>
    <w:rsid w:val="00F97630"/>
    <w:rsid w:val="00F97641"/>
    <w:rsid w:val="00F976CC"/>
    <w:rsid w:val="00F97731"/>
    <w:rsid w:val="00F97753"/>
    <w:rsid w:val="00F978DA"/>
    <w:rsid w:val="00F97944"/>
    <w:rsid w:val="00F97960"/>
    <w:rsid w:val="00F979D5"/>
    <w:rsid w:val="00F97BF1"/>
    <w:rsid w:val="00F97E4D"/>
    <w:rsid w:val="00FA053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023"/>
    <w:rsid w:val="00FA314A"/>
    <w:rsid w:val="00FA324A"/>
    <w:rsid w:val="00FA33FA"/>
    <w:rsid w:val="00FA34AB"/>
    <w:rsid w:val="00FA3585"/>
    <w:rsid w:val="00FA38F0"/>
    <w:rsid w:val="00FA3959"/>
    <w:rsid w:val="00FA39FD"/>
    <w:rsid w:val="00FA3B3B"/>
    <w:rsid w:val="00FA3C90"/>
    <w:rsid w:val="00FA448D"/>
    <w:rsid w:val="00FA4EB5"/>
    <w:rsid w:val="00FA564E"/>
    <w:rsid w:val="00FA56BD"/>
    <w:rsid w:val="00FA5AB4"/>
    <w:rsid w:val="00FA5B0D"/>
    <w:rsid w:val="00FA5BCB"/>
    <w:rsid w:val="00FA637E"/>
    <w:rsid w:val="00FA6520"/>
    <w:rsid w:val="00FA681C"/>
    <w:rsid w:val="00FA681F"/>
    <w:rsid w:val="00FA6BE0"/>
    <w:rsid w:val="00FA6CE3"/>
    <w:rsid w:val="00FA6E52"/>
    <w:rsid w:val="00FA75EE"/>
    <w:rsid w:val="00FA766B"/>
    <w:rsid w:val="00FA7E50"/>
    <w:rsid w:val="00FA7E77"/>
    <w:rsid w:val="00FB00C9"/>
    <w:rsid w:val="00FB057F"/>
    <w:rsid w:val="00FB084B"/>
    <w:rsid w:val="00FB0A82"/>
    <w:rsid w:val="00FB0BBE"/>
    <w:rsid w:val="00FB0C32"/>
    <w:rsid w:val="00FB0E10"/>
    <w:rsid w:val="00FB0E75"/>
    <w:rsid w:val="00FB0E87"/>
    <w:rsid w:val="00FB0FE1"/>
    <w:rsid w:val="00FB133A"/>
    <w:rsid w:val="00FB1419"/>
    <w:rsid w:val="00FB15B3"/>
    <w:rsid w:val="00FB1619"/>
    <w:rsid w:val="00FB1995"/>
    <w:rsid w:val="00FB1F85"/>
    <w:rsid w:val="00FB2105"/>
    <w:rsid w:val="00FB238A"/>
    <w:rsid w:val="00FB2B91"/>
    <w:rsid w:val="00FB2B99"/>
    <w:rsid w:val="00FB2E7A"/>
    <w:rsid w:val="00FB2F99"/>
    <w:rsid w:val="00FB328F"/>
    <w:rsid w:val="00FB3297"/>
    <w:rsid w:val="00FB335A"/>
    <w:rsid w:val="00FB3539"/>
    <w:rsid w:val="00FB39D5"/>
    <w:rsid w:val="00FB3AE4"/>
    <w:rsid w:val="00FB3ED3"/>
    <w:rsid w:val="00FB403A"/>
    <w:rsid w:val="00FB4328"/>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9FF"/>
    <w:rsid w:val="00FC1C29"/>
    <w:rsid w:val="00FC1CEA"/>
    <w:rsid w:val="00FC1E35"/>
    <w:rsid w:val="00FC22C4"/>
    <w:rsid w:val="00FC27AF"/>
    <w:rsid w:val="00FC2D0E"/>
    <w:rsid w:val="00FC3336"/>
    <w:rsid w:val="00FC3578"/>
    <w:rsid w:val="00FC3A9A"/>
    <w:rsid w:val="00FC3F63"/>
    <w:rsid w:val="00FC4035"/>
    <w:rsid w:val="00FC4338"/>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BE6"/>
    <w:rsid w:val="00FC6C36"/>
    <w:rsid w:val="00FC6D0D"/>
    <w:rsid w:val="00FC6E31"/>
    <w:rsid w:val="00FC6F6A"/>
    <w:rsid w:val="00FC703D"/>
    <w:rsid w:val="00FC7245"/>
    <w:rsid w:val="00FC7426"/>
    <w:rsid w:val="00FC771F"/>
    <w:rsid w:val="00FC7C4F"/>
    <w:rsid w:val="00FC7D0C"/>
    <w:rsid w:val="00FC7E18"/>
    <w:rsid w:val="00FD0107"/>
    <w:rsid w:val="00FD04BB"/>
    <w:rsid w:val="00FD050C"/>
    <w:rsid w:val="00FD0589"/>
    <w:rsid w:val="00FD146A"/>
    <w:rsid w:val="00FD1490"/>
    <w:rsid w:val="00FD1849"/>
    <w:rsid w:val="00FD1B83"/>
    <w:rsid w:val="00FD1BE0"/>
    <w:rsid w:val="00FD2381"/>
    <w:rsid w:val="00FD2570"/>
    <w:rsid w:val="00FD2D73"/>
    <w:rsid w:val="00FD2E02"/>
    <w:rsid w:val="00FD2E9F"/>
    <w:rsid w:val="00FD2EC3"/>
    <w:rsid w:val="00FD2F0E"/>
    <w:rsid w:val="00FD3495"/>
    <w:rsid w:val="00FD3B6C"/>
    <w:rsid w:val="00FD3BC6"/>
    <w:rsid w:val="00FD3CD7"/>
    <w:rsid w:val="00FD425B"/>
    <w:rsid w:val="00FD4374"/>
    <w:rsid w:val="00FD443F"/>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104D"/>
    <w:rsid w:val="00FE131C"/>
    <w:rsid w:val="00FE1784"/>
    <w:rsid w:val="00FE17B7"/>
    <w:rsid w:val="00FE18BB"/>
    <w:rsid w:val="00FE18D3"/>
    <w:rsid w:val="00FE1AF4"/>
    <w:rsid w:val="00FE1EA2"/>
    <w:rsid w:val="00FE1F0B"/>
    <w:rsid w:val="00FE3056"/>
    <w:rsid w:val="00FE32AA"/>
    <w:rsid w:val="00FE345E"/>
    <w:rsid w:val="00FE38D5"/>
    <w:rsid w:val="00FE3A17"/>
    <w:rsid w:val="00FE3CFE"/>
    <w:rsid w:val="00FE3D4D"/>
    <w:rsid w:val="00FE3D94"/>
    <w:rsid w:val="00FE3E4B"/>
    <w:rsid w:val="00FE3E77"/>
    <w:rsid w:val="00FE40F5"/>
    <w:rsid w:val="00FE42C2"/>
    <w:rsid w:val="00FE4346"/>
    <w:rsid w:val="00FE484A"/>
    <w:rsid w:val="00FE4910"/>
    <w:rsid w:val="00FE50DE"/>
    <w:rsid w:val="00FE51C5"/>
    <w:rsid w:val="00FE531D"/>
    <w:rsid w:val="00FE5420"/>
    <w:rsid w:val="00FE54C1"/>
    <w:rsid w:val="00FE5749"/>
    <w:rsid w:val="00FE5805"/>
    <w:rsid w:val="00FE5A98"/>
    <w:rsid w:val="00FE5EF4"/>
    <w:rsid w:val="00FE5F32"/>
    <w:rsid w:val="00FE6497"/>
    <w:rsid w:val="00FE6573"/>
    <w:rsid w:val="00FE6E8C"/>
    <w:rsid w:val="00FE6F49"/>
    <w:rsid w:val="00FE755E"/>
    <w:rsid w:val="00FE75BC"/>
    <w:rsid w:val="00FE7AB5"/>
    <w:rsid w:val="00FF04FD"/>
    <w:rsid w:val="00FF066F"/>
    <w:rsid w:val="00FF0C84"/>
    <w:rsid w:val="00FF0D12"/>
    <w:rsid w:val="00FF0FD0"/>
    <w:rsid w:val="00FF10A7"/>
    <w:rsid w:val="00FF112D"/>
    <w:rsid w:val="00FF1610"/>
    <w:rsid w:val="00FF1BB9"/>
    <w:rsid w:val="00FF1C52"/>
    <w:rsid w:val="00FF1FA2"/>
    <w:rsid w:val="00FF20CB"/>
    <w:rsid w:val="00FF210F"/>
    <w:rsid w:val="00FF2425"/>
    <w:rsid w:val="00FF3761"/>
    <w:rsid w:val="00FF378A"/>
    <w:rsid w:val="00FF3AA1"/>
    <w:rsid w:val="00FF4467"/>
    <w:rsid w:val="00FF472B"/>
    <w:rsid w:val="00FF4CBE"/>
    <w:rsid w:val="00FF4D58"/>
    <w:rsid w:val="00FF4D76"/>
    <w:rsid w:val="00FF4F95"/>
    <w:rsid w:val="00FF51AF"/>
    <w:rsid w:val="00FF6158"/>
    <w:rsid w:val="00FF69E0"/>
    <w:rsid w:val="00FF6D4C"/>
    <w:rsid w:val="00FF6ED7"/>
    <w:rsid w:val="00FF7E0D"/>
    <w:rsid w:val="0B154C9D"/>
    <w:rsid w:val="1A9291C5"/>
    <w:rsid w:val="50892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397C"/>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表段落11,P"/>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0"/>
    <w:next w:val="a"/>
    <w:link w:val="proposalChar"/>
    <w:qFormat/>
    <w:rsid w:val="00212A92"/>
    <w:p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0"/>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0"/>
    <w:link w:val="observation0"/>
    <w:qFormat/>
    <w:rsid w:val="00C826C9"/>
    <w:pPr>
      <w:numPr>
        <w:numId w:val="14"/>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d">
    <w:name w:val="Unresolved Mention"/>
    <w:basedOn w:val="a1"/>
    <w:uiPriority w:val="99"/>
    <w:semiHidden/>
    <w:unhideWhenUsed/>
    <w:rsid w:val="00F202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6782">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41684902">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664508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8552662">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0562022">
      <w:bodyDiv w:val="1"/>
      <w:marLeft w:val="0"/>
      <w:marRight w:val="0"/>
      <w:marTop w:val="0"/>
      <w:marBottom w:val="0"/>
      <w:divBdr>
        <w:top w:val="none" w:sz="0" w:space="0" w:color="auto"/>
        <w:left w:val="none" w:sz="0" w:space="0" w:color="auto"/>
        <w:bottom w:val="none" w:sz="0" w:space="0" w:color="auto"/>
        <w:right w:val="none" w:sz="0" w:space="0" w:color="auto"/>
      </w:divBdr>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43806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1298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479856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4877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50011">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75FD4-6A60-4764-876B-71006E13F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1F590513-6A09-4289-BE54-B2C6488B8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6130</TotalTime>
  <Pages>15</Pages>
  <Words>8756</Words>
  <Characters>49913</Characters>
  <Application>Microsoft Office Word</Application>
  <DocSecurity>0</DocSecurity>
  <Lines>415</Lines>
  <Paragraphs>117</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58552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谢天</cp:lastModifiedBy>
  <cp:revision>1798</cp:revision>
  <cp:lastPrinted>2011-08-03T09:36:00Z</cp:lastPrinted>
  <dcterms:created xsi:type="dcterms:W3CDTF">2022-08-08T09:44:00Z</dcterms:created>
  <dcterms:modified xsi:type="dcterms:W3CDTF">2022-11-07T11:29:00Z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